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C04CF9" w14:textId="2C7B93A6" w:rsidR="003174E0" w:rsidRPr="00E910CB" w:rsidRDefault="008D47FA" w:rsidP="008D47FA">
      <w:pPr>
        <w:spacing w:after="0" w:line="240" w:lineRule="auto"/>
        <w:jc w:val="center"/>
        <w:rPr>
          <w:rFonts w:ascii="Arial" w:hAnsi="Arial" w:cs="Arial"/>
          <w:b/>
          <w:bCs/>
          <w:color w:val="000000" w:themeColor="text1"/>
          <w:spacing w:val="-6"/>
          <w:sz w:val="28"/>
          <w:szCs w:val="28"/>
          <w:lang w:val="en-US"/>
        </w:rPr>
      </w:pPr>
      <w:r w:rsidRPr="00E910CB">
        <w:rPr>
          <w:rFonts w:ascii="Arial" w:hAnsi="Arial" w:cs="Arial"/>
          <w:b/>
          <w:bCs/>
          <w:color w:val="000000" w:themeColor="text1"/>
          <w:spacing w:val="-6"/>
          <w:sz w:val="28"/>
          <w:szCs w:val="28"/>
          <w:lang w:val="en-US"/>
        </w:rPr>
        <w:t>Study Proposal</w:t>
      </w:r>
    </w:p>
    <w:tbl>
      <w:tblPr>
        <w:tblStyle w:val="TabellemithellemGitternetz"/>
        <w:tblpPr w:leftFromText="141" w:rightFromText="141" w:horzAnchor="margin" w:tblpY="1005"/>
        <w:tblW w:w="0" w:type="auto"/>
        <w:tblLook w:val="04A0" w:firstRow="1" w:lastRow="0" w:firstColumn="1" w:lastColumn="0" w:noHBand="0" w:noVBand="1"/>
      </w:tblPr>
      <w:tblGrid>
        <w:gridCol w:w="2547"/>
        <w:gridCol w:w="3257"/>
        <w:gridCol w:w="3258"/>
      </w:tblGrid>
      <w:tr w:rsidR="008E1E3A" w:rsidRPr="00117721" w14:paraId="6FE79753" w14:textId="77777777" w:rsidTr="00352695">
        <w:tc>
          <w:tcPr>
            <w:tcW w:w="9062" w:type="dxa"/>
            <w:gridSpan w:val="3"/>
            <w:shd w:val="clear" w:color="auto" w:fill="D0CECE" w:themeFill="background2" w:themeFillShade="E6"/>
          </w:tcPr>
          <w:p w14:paraId="2C55BAAF" w14:textId="77777777" w:rsidR="008E1E3A" w:rsidRPr="00E910CB" w:rsidRDefault="008E1E3A" w:rsidP="008D04C0">
            <w:pPr>
              <w:spacing w:line="276" w:lineRule="auto"/>
              <w:rPr>
                <w:rFonts w:ascii="Arial" w:hAnsi="Arial" w:cs="Arial"/>
                <w:b/>
                <w:lang w:val="en-US"/>
              </w:rPr>
            </w:pPr>
            <w:r w:rsidRPr="00E910CB">
              <w:rPr>
                <w:rFonts w:ascii="Arial" w:hAnsi="Arial" w:cs="Arial"/>
                <w:b/>
                <w:lang w:val="en-US"/>
              </w:rPr>
              <w:t>Personnel</w:t>
            </w:r>
          </w:p>
        </w:tc>
      </w:tr>
      <w:tr w:rsidR="008D04C0" w:rsidRPr="00117721" w14:paraId="61EEE14C" w14:textId="77777777" w:rsidTr="00902078">
        <w:trPr>
          <w:trHeight w:val="1128"/>
        </w:trPr>
        <w:tc>
          <w:tcPr>
            <w:tcW w:w="2547" w:type="dxa"/>
          </w:tcPr>
          <w:p w14:paraId="22A53D7F" w14:textId="77777777" w:rsidR="008D04C0" w:rsidRPr="005E412F" w:rsidRDefault="008D04C0" w:rsidP="008D04C0">
            <w:pPr>
              <w:spacing w:line="276" w:lineRule="auto"/>
              <w:rPr>
                <w:rFonts w:ascii="Arial" w:hAnsi="Arial" w:cs="Arial"/>
                <w:lang w:val="en-US" w:eastAsia="de-DE"/>
              </w:rPr>
            </w:pPr>
            <w:r w:rsidRPr="005E412F">
              <w:rPr>
                <w:rFonts w:ascii="Arial" w:hAnsi="Arial" w:cs="Arial"/>
                <w:lang w:val="en-US" w:eastAsia="de-DE"/>
              </w:rPr>
              <w:t>Investigator</w:t>
            </w:r>
          </w:p>
          <w:p w14:paraId="3834EBCE" w14:textId="002F42E9" w:rsidR="008D04C0" w:rsidRPr="005E412F" w:rsidRDefault="008D04C0" w:rsidP="008D04C0">
            <w:pPr>
              <w:spacing w:line="276" w:lineRule="auto"/>
              <w:rPr>
                <w:rFonts w:ascii="Arial" w:hAnsi="Arial" w:cs="Arial"/>
                <w:lang w:val="en-US" w:eastAsia="de-DE"/>
              </w:rPr>
            </w:pPr>
            <w:r w:rsidRPr="005E412F">
              <w:rPr>
                <w:rFonts w:ascii="Arial" w:hAnsi="Arial" w:cs="Arial"/>
                <w:lang w:val="en-US" w:eastAsia="de-DE"/>
              </w:rPr>
              <w:t xml:space="preserve">Name and </w:t>
            </w:r>
            <w:r>
              <w:rPr>
                <w:rFonts w:ascii="Arial" w:hAnsi="Arial" w:cs="Arial"/>
                <w:lang w:val="en-US" w:eastAsia="de-DE"/>
              </w:rPr>
              <w:t>Affiliation</w:t>
            </w:r>
          </w:p>
        </w:tc>
        <w:tc>
          <w:tcPr>
            <w:tcW w:w="3257" w:type="dxa"/>
          </w:tcPr>
          <w:p w14:paraId="63E5F778" w14:textId="77777777" w:rsidR="008D04C0" w:rsidRDefault="008D04C0" w:rsidP="008D04C0">
            <w:pPr>
              <w:spacing w:line="276" w:lineRule="auto"/>
              <w:rPr>
                <w:rFonts w:ascii="Arial" w:hAnsi="Arial" w:cs="Arial"/>
                <w:b/>
                <w:lang w:val="en-GB"/>
              </w:rPr>
            </w:pPr>
            <w:r>
              <w:rPr>
                <w:rFonts w:ascii="Arial" w:hAnsi="Arial" w:cs="Arial"/>
                <w:b/>
                <w:lang w:val="en-GB"/>
              </w:rPr>
              <w:t>Co-PI</w:t>
            </w:r>
          </w:p>
          <w:p w14:paraId="08539395" w14:textId="77777777" w:rsidR="008D04C0" w:rsidRDefault="008D04C0" w:rsidP="008D04C0">
            <w:pPr>
              <w:spacing w:line="276" w:lineRule="auto"/>
              <w:rPr>
                <w:rFonts w:ascii="Arial" w:hAnsi="Arial" w:cs="Arial"/>
                <w:b/>
                <w:lang w:val="en-GB"/>
              </w:rPr>
            </w:pPr>
            <w:r>
              <w:rPr>
                <w:rFonts w:ascii="Arial" w:hAnsi="Arial" w:cs="Arial"/>
                <w:b/>
                <w:lang w:val="en-GB"/>
              </w:rPr>
              <w:t>Prof. Dr. Georg Lenz</w:t>
            </w:r>
          </w:p>
          <w:p w14:paraId="49836956" w14:textId="77777777" w:rsidR="008D04C0" w:rsidRDefault="008D04C0" w:rsidP="008D04C0">
            <w:pPr>
              <w:spacing w:line="276" w:lineRule="auto"/>
              <w:rPr>
                <w:rFonts w:ascii="Arial" w:hAnsi="Arial" w:cs="Arial"/>
                <w:b/>
                <w:lang w:val="en-GB"/>
              </w:rPr>
            </w:pPr>
          </w:p>
          <w:p w14:paraId="09517E91" w14:textId="77777777" w:rsidR="008D04C0" w:rsidRPr="005E412F" w:rsidRDefault="008D04C0" w:rsidP="008D04C0">
            <w:pPr>
              <w:spacing w:line="276" w:lineRule="auto"/>
              <w:rPr>
                <w:rFonts w:ascii="Arial" w:hAnsi="Arial" w:cs="Arial"/>
                <w:b/>
                <w:lang w:val="en-GB"/>
              </w:rPr>
            </w:pPr>
            <w:r w:rsidRPr="005E412F">
              <w:rPr>
                <w:rFonts w:ascii="Arial" w:hAnsi="Arial" w:cs="Arial"/>
                <w:b/>
                <w:lang w:val="en-GB"/>
              </w:rPr>
              <w:t xml:space="preserve">Co-PI </w:t>
            </w:r>
          </w:p>
          <w:p w14:paraId="16714670" w14:textId="77777777" w:rsidR="008D04C0" w:rsidRPr="005E412F" w:rsidRDefault="008D04C0" w:rsidP="008D04C0">
            <w:pPr>
              <w:spacing w:line="276" w:lineRule="auto"/>
              <w:rPr>
                <w:rFonts w:ascii="Arial" w:hAnsi="Arial" w:cs="Arial"/>
                <w:b/>
              </w:rPr>
            </w:pPr>
            <w:r w:rsidRPr="005E412F">
              <w:rPr>
                <w:rFonts w:ascii="Arial" w:hAnsi="Arial" w:cs="Arial"/>
                <w:b/>
                <w:lang w:val="en-GB"/>
              </w:rPr>
              <w:t>Priv</w:t>
            </w:r>
            <w:r>
              <w:rPr>
                <w:rFonts w:ascii="Arial" w:hAnsi="Arial" w:cs="Arial"/>
                <w:b/>
                <w:lang w:val="en-GB"/>
              </w:rPr>
              <w:t>.</w:t>
            </w:r>
            <w:r w:rsidRPr="005E412F">
              <w:rPr>
                <w:rFonts w:ascii="Arial" w:hAnsi="Arial" w:cs="Arial"/>
                <w:b/>
                <w:lang w:val="en-GB"/>
              </w:rPr>
              <w:t xml:space="preserve">-Doz. Dr. med. </w:t>
            </w:r>
            <w:proofErr w:type="spellStart"/>
            <w:r w:rsidRPr="005E412F">
              <w:rPr>
                <w:rFonts w:ascii="Arial" w:hAnsi="Arial" w:cs="Arial"/>
                <w:b/>
              </w:rPr>
              <w:t>Evgenii</w:t>
            </w:r>
            <w:proofErr w:type="spellEnd"/>
            <w:r w:rsidRPr="005E412F">
              <w:rPr>
                <w:rFonts w:ascii="Arial" w:hAnsi="Arial" w:cs="Arial"/>
                <w:b/>
              </w:rPr>
              <w:t xml:space="preserve"> </w:t>
            </w:r>
            <w:proofErr w:type="spellStart"/>
            <w:r w:rsidRPr="005E412F">
              <w:rPr>
                <w:rFonts w:ascii="Arial" w:hAnsi="Arial" w:cs="Arial"/>
                <w:b/>
              </w:rPr>
              <w:t>Shumilov</w:t>
            </w:r>
            <w:proofErr w:type="spellEnd"/>
          </w:p>
          <w:p w14:paraId="12A7EE4A" w14:textId="77777777" w:rsidR="008D04C0" w:rsidRDefault="008D04C0" w:rsidP="008D04C0">
            <w:pPr>
              <w:spacing w:line="276" w:lineRule="auto"/>
              <w:rPr>
                <w:rFonts w:ascii="Arial" w:hAnsi="Arial" w:cs="Arial"/>
                <w:b/>
              </w:rPr>
            </w:pPr>
            <w:r w:rsidRPr="005E412F">
              <w:rPr>
                <w:rFonts w:ascii="Arial" w:hAnsi="Arial" w:cs="Arial"/>
                <w:b/>
              </w:rPr>
              <w:t>Universitätsklinikum Münster</w:t>
            </w:r>
          </w:p>
          <w:p w14:paraId="72D69C69" w14:textId="77777777" w:rsidR="008D04C0" w:rsidRPr="00974745" w:rsidRDefault="008D04C0" w:rsidP="008D04C0">
            <w:pPr>
              <w:spacing w:line="276" w:lineRule="auto"/>
              <w:rPr>
                <w:rFonts w:ascii="Arial" w:hAnsi="Arial" w:cs="Arial"/>
                <w:b/>
              </w:rPr>
            </w:pPr>
          </w:p>
        </w:tc>
        <w:tc>
          <w:tcPr>
            <w:tcW w:w="3258" w:type="dxa"/>
          </w:tcPr>
          <w:p w14:paraId="70C7235E" w14:textId="77777777" w:rsidR="008D04C0" w:rsidRDefault="008D04C0" w:rsidP="008D04C0">
            <w:pPr>
              <w:spacing w:line="276" w:lineRule="auto"/>
              <w:rPr>
                <w:rFonts w:ascii="Arial" w:hAnsi="Arial" w:cs="Arial"/>
                <w:b/>
                <w:lang w:val="en-US"/>
              </w:rPr>
            </w:pPr>
            <w:r w:rsidRPr="005E412F">
              <w:rPr>
                <w:rFonts w:ascii="Arial" w:hAnsi="Arial" w:cs="Arial"/>
                <w:b/>
                <w:lang w:val="en-US"/>
              </w:rPr>
              <w:t xml:space="preserve">Co-PI </w:t>
            </w:r>
          </w:p>
          <w:p w14:paraId="22A4D1C6" w14:textId="77777777" w:rsidR="008D04C0" w:rsidRDefault="008D04C0" w:rsidP="008D04C0">
            <w:pPr>
              <w:spacing w:line="276" w:lineRule="auto"/>
              <w:rPr>
                <w:rFonts w:ascii="Arial" w:hAnsi="Arial" w:cs="Arial"/>
                <w:b/>
                <w:lang w:val="en-GB"/>
              </w:rPr>
            </w:pPr>
            <w:r w:rsidRPr="005E412F">
              <w:rPr>
                <w:rFonts w:ascii="Arial" w:hAnsi="Arial" w:cs="Arial"/>
                <w:b/>
                <w:lang w:val="en-GB"/>
              </w:rPr>
              <w:t>Prof. Dr. Dr. P. Staber</w:t>
            </w:r>
          </w:p>
          <w:p w14:paraId="1FCFD66A" w14:textId="77777777" w:rsidR="008D04C0" w:rsidRPr="005E412F" w:rsidRDefault="008D04C0" w:rsidP="008D04C0">
            <w:pPr>
              <w:spacing w:line="276" w:lineRule="auto"/>
              <w:rPr>
                <w:rFonts w:ascii="Arial" w:hAnsi="Arial" w:cs="Arial"/>
                <w:b/>
                <w:lang w:val="en-GB"/>
              </w:rPr>
            </w:pPr>
          </w:p>
          <w:p w14:paraId="28105FE3" w14:textId="77777777" w:rsidR="008D04C0" w:rsidRDefault="008D04C0" w:rsidP="008D04C0">
            <w:pPr>
              <w:spacing w:line="276" w:lineRule="auto"/>
              <w:rPr>
                <w:rFonts w:ascii="Arial" w:hAnsi="Arial" w:cs="Arial"/>
                <w:b/>
                <w:lang w:val="en-US"/>
              </w:rPr>
            </w:pPr>
            <w:r w:rsidRPr="005E412F">
              <w:rPr>
                <w:rFonts w:ascii="Arial" w:hAnsi="Arial" w:cs="Arial"/>
                <w:b/>
                <w:lang w:val="en-US"/>
              </w:rPr>
              <w:t xml:space="preserve">Co-PI </w:t>
            </w:r>
          </w:p>
          <w:p w14:paraId="173B61D5" w14:textId="77777777" w:rsidR="008D04C0" w:rsidRDefault="008D04C0" w:rsidP="008D04C0">
            <w:pPr>
              <w:spacing w:line="276" w:lineRule="auto"/>
              <w:rPr>
                <w:rFonts w:ascii="Arial" w:hAnsi="Arial" w:cs="Arial"/>
                <w:b/>
              </w:rPr>
            </w:pPr>
            <w:r w:rsidRPr="005E412F">
              <w:rPr>
                <w:rFonts w:ascii="Arial" w:hAnsi="Arial" w:cs="Arial"/>
                <w:b/>
              </w:rPr>
              <w:t xml:space="preserve">Dr. med. Konstantinos Christofyllakis </w:t>
            </w:r>
            <w:proofErr w:type="spellStart"/>
            <w:r w:rsidRPr="005E412F">
              <w:rPr>
                <w:rFonts w:ascii="Arial" w:hAnsi="Arial" w:cs="Arial"/>
                <w:b/>
              </w:rPr>
              <w:t>M.Sc</w:t>
            </w:r>
            <w:proofErr w:type="spellEnd"/>
            <w:r w:rsidRPr="005E412F">
              <w:rPr>
                <w:rFonts w:ascii="Arial" w:hAnsi="Arial" w:cs="Arial"/>
                <w:b/>
              </w:rPr>
              <w:t>.</w:t>
            </w:r>
          </w:p>
          <w:p w14:paraId="5C24DE1A" w14:textId="77777777" w:rsidR="008D04C0" w:rsidRPr="005E412F" w:rsidRDefault="008D04C0" w:rsidP="008D04C0">
            <w:pPr>
              <w:spacing w:line="276" w:lineRule="auto"/>
              <w:rPr>
                <w:rFonts w:ascii="Arial" w:hAnsi="Arial" w:cs="Arial"/>
                <w:b/>
              </w:rPr>
            </w:pPr>
            <w:r w:rsidRPr="005E412F">
              <w:rPr>
                <w:rFonts w:ascii="Arial" w:hAnsi="Arial" w:cs="Arial"/>
                <w:b/>
              </w:rPr>
              <w:t>Universitätsklinikum des Saarlandes</w:t>
            </w:r>
          </w:p>
          <w:p w14:paraId="47D56E22" w14:textId="1BDC195B" w:rsidR="008D04C0" w:rsidRPr="005E412F" w:rsidRDefault="008D04C0" w:rsidP="008D04C0">
            <w:pPr>
              <w:spacing w:line="276" w:lineRule="auto"/>
              <w:rPr>
                <w:rFonts w:ascii="Arial" w:hAnsi="Arial" w:cs="Arial"/>
                <w:b/>
              </w:rPr>
            </w:pPr>
          </w:p>
        </w:tc>
      </w:tr>
      <w:tr w:rsidR="008D04C0" w:rsidRPr="00117721" w14:paraId="0FED7383" w14:textId="77777777" w:rsidTr="0087549F">
        <w:trPr>
          <w:trHeight w:val="70"/>
        </w:trPr>
        <w:tc>
          <w:tcPr>
            <w:tcW w:w="2547" w:type="dxa"/>
          </w:tcPr>
          <w:p w14:paraId="244608D6" w14:textId="77777777" w:rsidR="008D04C0" w:rsidRPr="005E412F" w:rsidRDefault="008D04C0" w:rsidP="008D04C0">
            <w:pPr>
              <w:spacing w:line="276" w:lineRule="auto"/>
              <w:rPr>
                <w:rFonts w:ascii="Arial" w:hAnsi="Arial" w:cs="Arial"/>
                <w:lang w:val="en-US" w:eastAsia="de-DE"/>
              </w:rPr>
            </w:pPr>
            <w:r w:rsidRPr="005E412F">
              <w:rPr>
                <w:rFonts w:ascii="Arial" w:hAnsi="Arial" w:cs="Arial"/>
                <w:lang w:val="en-US" w:eastAsia="de-DE"/>
              </w:rPr>
              <w:t xml:space="preserve">Sponsor </w:t>
            </w:r>
          </w:p>
          <w:p w14:paraId="2DCDC69F" w14:textId="4D58808D" w:rsidR="008D04C0" w:rsidRPr="005E412F" w:rsidRDefault="008D04C0" w:rsidP="008D04C0">
            <w:pPr>
              <w:spacing w:line="276" w:lineRule="auto"/>
              <w:rPr>
                <w:rFonts w:ascii="Arial" w:hAnsi="Arial" w:cs="Arial"/>
                <w:lang w:val="en-US" w:eastAsia="de-DE"/>
              </w:rPr>
            </w:pPr>
          </w:p>
        </w:tc>
        <w:tc>
          <w:tcPr>
            <w:tcW w:w="6515" w:type="dxa"/>
            <w:gridSpan w:val="2"/>
          </w:tcPr>
          <w:p w14:paraId="2DBB926F" w14:textId="438761C6" w:rsidR="008D04C0" w:rsidRPr="005E412F" w:rsidRDefault="008D04C0" w:rsidP="008D04C0">
            <w:pPr>
              <w:spacing w:line="276" w:lineRule="auto"/>
              <w:rPr>
                <w:rFonts w:ascii="Arial" w:hAnsi="Arial" w:cs="Arial"/>
                <w:b/>
              </w:rPr>
            </w:pPr>
            <w:proofErr w:type="spellStart"/>
            <w:r>
              <w:rPr>
                <w:rFonts w:ascii="Arial" w:hAnsi="Arial" w:cs="Arial"/>
                <w:b/>
              </w:rPr>
              <w:t>tbd</w:t>
            </w:r>
            <w:proofErr w:type="spellEnd"/>
          </w:p>
        </w:tc>
      </w:tr>
    </w:tbl>
    <w:tbl>
      <w:tblPr>
        <w:tblStyle w:val="TabellemithellemGitternetz"/>
        <w:tblW w:w="0" w:type="auto"/>
        <w:tblLook w:val="04A0" w:firstRow="1" w:lastRow="0" w:firstColumn="1" w:lastColumn="0" w:noHBand="0" w:noVBand="1"/>
      </w:tblPr>
      <w:tblGrid>
        <w:gridCol w:w="2547"/>
        <w:gridCol w:w="6515"/>
      </w:tblGrid>
      <w:tr w:rsidR="008E1E3A" w:rsidRPr="00117721" w14:paraId="5DF22339" w14:textId="77777777" w:rsidTr="008C2184">
        <w:tc>
          <w:tcPr>
            <w:tcW w:w="9062" w:type="dxa"/>
            <w:gridSpan w:val="2"/>
            <w:shd w:val="clear" w:color="auto" w:fill="D0CECE" w:themeFill="background2" w:themeFillShade="E6"/>
          </w:tcPr>
          <w:p w14:paraId="237516A3" w14:textId="77777777" w:rsidR="008E1E3A" w:rsidRPr="005E412F" w:rsidRDefault="008C2184" w:rsidP="008D04C0">
            <w:pPr>
              <w:spacing w:line="276" w:lineRule="auto"/>
              <w:rPr>
                <w:rFonts w:ascii="Arial" w:hAnsi="Arial" w:cs="Arial"/>
                <w:b/>
                <w:lang w:val="en-US"/>
              </w:rPr>
            </w:pPr>
            <w:r w:rsidRPr="005E412F">
              <w:rPr>
                <w:rFonts w:ascii="Arial" w:hAnsi="Arial" w:cs="Arial"/>
                <w:b/>
                <w:lang w:val="en-US"/>
              </w:rPr>
              <w:t>General Information</w:t>
            </w:r>
          </w:p>
        </w:tc>
      </w:tr>
      <w:tr w:rsidR="008C2184" w:rsidRPr="00D139C2" w14:paraId="4C1EAEF9" w14:textId="77777777" w:rsidTr="008C2184">
        <w:tc>
          <w:tcPr>
            <w:tcW w:w="2547" w:type="dxa"/>
          </w:tcPr>
          <w:p w14:paraId="2D3E2626" w14:textId="77777777" w:rsidR="008C2184" w:rsidRPr="005E412F" w:rsidRDefault="008C2184" w:rsidP="008D04C0">
            <w:pPr>
              <w:spacing w:line="276" w:lineRule="auto"/>
              <w:rPr>
                <w:rFonts w:ascii="Arial" w:hAnsi="Arial" w:cs="Arial"/>
                <w:lang w:val="en-US"/>
              </w:rPr>
            </w:pPr>
            <w:r w:rsidRPr="005E412F">
              <w:rPr>
                <w:rFonts w:ascii="Arial" w:hAnsi="Arial" w:cs="Arial"/>
                <w:lang w:val="en-US" w:eastAsia="de-DE"/>
              </w:rPr>
              <w:t>Study Title</w:t>
            </w:r>
          </w:p>
        </w:tc>
        <w:tc>
          <w:tcPr>
            <w:tcW w:w="6515" w:type="dxa"/>
          </w:tcPr>
          <w:p w14:paraId="294A9CA0" w14:textId="7A5BCBD8" w:rsidR="00F93E2F" w:rsidRPr="005E412F" w:rsidRDefault="00F93E2F" w:rsidP="008D04C0">
            <w:pPr>
              <w:spacing w:line="276" w:lineRule="auto"/>
              <w:rPr>
                <w:rFonts w:ascii="Arial" w:hAnsi="Arial" w:cs="Arial"/>
                <w:b/>
                <w:bCs/>
                <w:lang w:val="en-US" w:eastAsia="de-DE"/>
              </w:rPr>
            </w:pPr>
            <w:r w:rsidRPr="005E412F">
              <w:rPr>
                <w:rFonts w:ascii="Arial" w:hAnsi="Arial" w:cs="Arial"/>
                <w:b/>
                <w:bCs/>
                <w:lang w:val="en-US" w:eastAsia="de-DE"/>
              </w:rPr>
              <w:t xml:space="preserve">Real-world Outcome analysis of </w:t>
            </w:r>
            <w:proofErr w:type="spellStart"/>
            <w:r w:rsidRPr="005E412F">
              <w:rPr>
                <w:rFonts w:ascii="Arial" w:hAnsi="Arial" w:cs="Arial"/>
                <w:b/>
                <w:bCs/>
                <w:lang w:val="en-US" w:eastAsia="de-DE"/>
              </w:rPr>
              <w:t>Odronextamab</w:t>
            </w:r>
            <w:proofErr w:type="spellEnd"/>
            <w:r w:rsidRPr="005E412F">
              <w:rPr>
                <w:rFonts w:ascii="Arial" w:hAnsi="Arial" w:cs="Arial"/>
                <w:b/>
                <w:bCs/>
                <w:lang w:val="en-US" w:eastAsia="de-DE"/>
              </w:rPr>
              <w:t xml:space="preserve"> for relapsed/refractory large B-cell lymphoma and follicular lymphoma (</w:t>
            </w:r>
            <w:proofErr w:type="spellStart"/>
            <w:r w:rsidRPr="005E412F">
              <w:rPr>
                <w:rFonts w:ascii="Arial" w:hAnsi="Arial" w:cs="Arial"/>
                <w:b/>
                <w:bCs/>
                <w:lang w:val="en-US" w:eastAsia="de-DE"/>
              </w:rPr>
              <w:t>OdroRA</w:t>
            </w:r>
            <w:proofErr w:type="spellEnd"/>
            <w:r w:rsidRPr="005E412F">
              <w:rPr>
                <w:rFonts w:ascii="Arial" w:hAnsi="Arial" w:cs="Arial"/>
                <w:b/>
                <w:bCs/>
                <w:lang w:val="en-US" w:eastAsia="de-DE"/>
              </w:rPr>
              <w:t>)</w:t>
            </w:r>
          </w:p>
          <w:p w14:paraId="734F8142" w14:textId="0369DA99" w:rsidR="008D47FA" w:rsidRPr="005E412F" w:rsidRDefault="008D47FA" w:rsidP="008D04C0">
            <w:pPr>
              <w:spacing w:line="276" w:lineRule="auto"/>
              <w:rPr>
                <w:rFonts w:ascii="Arial" w:hAnsi="Arial" w:cs="Arial"/>
                <w:lang w:val="en-US" w:eastAsia="de-DE"/>
              </w:rPr>
            </w:pPr>
          </w:p>
        </w:tc>
      </w:tr>
      <w:tr w:rsidR="008C2184" w:rsidRPr="00D139C2" w14:paraId="2DE51254" w14:textId="77777777" w:rsidTr="008C2184">
        <w:tc>
          <w:tcPr>
            <w:tcW w:w="2547" w:type="dxa"/>
          </w:tcPr>
          <w:p w14:paraId="502B52CF" w14:textId="77777777" w:rsidR="008C2184" w:rsidRPr="005E412F" w:rsidRDefault="008C2184" w:rsidP="008D04C0">
            <w:pPr>
              <w:spacing w:line="276" w:lineRule="auto"/>
              <w:rPr>
                <w:rFonts w:ascii="Arial" w:hAnsi="Arial" w:cs="Arial"/>
                <w:lang w:val="en-US"/>
              </w:rPr>
            </w:pPr>
            <w:r w:rsidRPr="005E412F">
              <w:rPr>
                <w:rFonts w:ascii="Arial" w:hAnsi="Arial" w:cs="Arial"/>
                <w:lang w:val="en-US" w:eastAsia="de-DE"/>
              </w:rPr>
              <w:t>Short Title</w:t>
            </w:r>
          </w:p>
        </w:tc>
        <w:tc>
          <w:tcPr>
            <w:tcW w:w="6515" w:type="dxa"/>
          </w:tcPr>
          <w:p w14:paraId="673D1896" w14:textId="353D34FA" w:rsidR="00D14BCC" w:rsidRPr="005E412F" w:rsidRDefault="00F93E2F" w:rsidP="008D04C0">
            <w:pPr>
              <w:spacing w:line="276" w:lineRule="auto"/>
              <w:rPr>
                <w:rFonts w:ascii="Arial" w:hAnsi="Arial" w:cs="Arial"/>
                <w:b/>
                <w:lang w:val="en-US"/>
              </w:rPr>
            </w:pPr>
            <w:proofErr w:type="spellStart"/>
            <w:r w:rsidRPr="005E412F">
              <w:rPr>
                <w:rFonts w:ascii="Arial" w:hAnsi="Arial" w:cs="Arial"/>
                <w:b/>
                <w:bCs/>
                <w:lang w:val="en-US" w:eastAsia="de-DE"/>
              </w:rPr>
              <w:t>OdroRA</w:t>
            </w:r>
            <w:proofErr w:type="spellEnd"/>
            <w:r w:rsidR="00D14BCC" w:rsidRPr="005E412F">
              <w:rPr>
                <w:rFonts w:ascii="Arial" w:hAnsi="Arial" w:cs="Arial"/>
                <w:b/>
                <w:bCs/>
                <w:lang w:val="en-US" w:eastAsia="de-DE"/>
              </w:rPr>
              <w:t xml:space="preserve"> in r/r LBCL and FL </w:t>
            </w:r>
          </w:p>
        </w:tc>
      </w:tr>
      <w:tr w:rsidR="008C2184" w:rsidRPr="00D139C2" w14:paraId="7FACE09C" w14:textId="77777777" w:rsidTr="008C2184">
        <w:tc>
          <w:tcPr>
            <w:tcW w:w="2547" w:type="dxa"/>
          </w:tcPr>
          <w:p w14:paraId="4B3213DD" w14:textId="77ECAFB4" w:rsidR="008C2184" w:rsidRPr="005E412F" w:rsidRDefault="008C2184" w:rsidP="008D04C0">
            <w:pPr>
              <w:spacing w:line="276" w:lineRule="auto"/>
              <w:rPr>
                <w:rFonts w:ascii="Arial" w:hAnsi="Arial" w:cs="Arial"/>
                <w:lang w:val="en-US" w:eastAsia="de-DE"/>
              </w:rPr>
            </w:pPr>
            <w:r w:rsidRPr="005E412F">
              <w:rPr>
                <w:rFonts w:ascii="Arial" w:hAnsi="Arial" w:cs="Arial"/>
                <w:lang w:val="en-US" w:eastAsia="de-DE"/>
              </w:rPr>
              <w:t>Project Type</w:t>
            </w:r>
          </w:p>
        </w:tc>
        <w:tc>
          <w:tcPr>
            <w:tcW w:w="6515" w:type="dxa"/>
          </w:tcPr>
          <w:p w14:paraId="5B30F17B" w14:textId="55B9E5F4" w:rsidR="00D14BCC" w:rsidRPr="009F1D8A" w:rsidRDefault="008248E3" w:rsidP="008D04C0">
            <w:pPr>
              <w:spacing w:line="276" w:lineRule="auto"/>
              <w:rPr>
                <w:rFonts w:ascii="Arial" w:hAnsi="Arial" w:cs="Arial"/>
                <w:lang w:val="en-US"/>
              </w:rPr>
            </w:pPr>
            <w:r w:rsidRPr="005E412F">
              <w:rPr>
                <w:rFonts w:ascii="Arial" w:hAnsi="Arial" w:cs="Arial"/>
                <w:lang w:val="en-US"/>
              </w:rPr>
              <w:t>Multicenter, retrospective/prospective observational cohort (</w:t>
            </w:r>
            <w:proofErr w:type="spellStart"/>
            <w:r w:rsidRPr="005E412F">
              <w:rPr>
                <w:rFonts w:ascii="Arial" w:hAnsi="Arial" w:cs="Arial"/>
                <w:lang w:val="en-US"/>
              </w:rPr>
              <w:t>non interventional</w:t>
            </w:r>
            <w:proofErr w:type="spellEnd"/>
            <w:r w:rsidRPr="005E412F">
              <w:rPr>
                <w:rFonts w:ascii="Arial" w:hAnsi="Arial" w:cs="Arial"/>
                <w:lang w:val="en-US"/>
              </w:rPr>
              <w:t>)</w:t>
            </w:r>
            <w:r w:rsidR="009F1D8A">
              <w:rPr>
                <w:rFonts w:ascii="Arial" w:hAnsi="Arial" w:cs="Arial"/>
                <w:lang w:val="en-US"/>
              </w:rPr>
              <w:t xml:space="preserve"> </w:t>
            </w:r>
            <w:r w:rsidR="00D14BCC" w:rsidRPr="005E412F">
              <w:rPr>
                <w:rFonts w:ascii="Arial" w:hAnsi="Arial" w:cs="Arial"/>
                <w:lang w:val="en-US"/>
              </w:rPr>
              <w:t xml:space="preserve">within the German Lymphoma Alliance </w:t>
            </w:r>
          </w:p>
        </w:tc>
      </w:tr>
      <w:tr w:rsidR="008C2184" w:rsidRPr="00D139C2" w14:paraId="0F5A783D" w14:textId="77777777" w:rsidTr="008C2184">
        <w:tc>
          <w:tcPr>
            <w:tcW w:w="2547" w:type="dxa"/>
          </w:tcPr>
          <w:p w14:paraId="05F7589F" w14:textId="77777777" w:rsidR="008C2184" w:rsidRPr="009F1D8A" w:rsidRDefault="008C2184" w:rsidP="008D04C0">
            <w:pPr>
              <w:spacing w:line="276" w:lineRule="auto"/>
              <w:rPr>
                <w:rFonts w:ascii="Arial" w:hAnsi="Arial" w:cs="Arial"/>
                <w:lang w:val="en-US"/>
              </w:rPr>
            </w:pPr>
            <w:r w:rsidRPr="009F1D8A">
              <w:rPr>
                <w:rFonts w:ascii="Arial" w:hAnsi="Arial" w:cs="Arial"/>
                <w:lang w:val="en-US" w:eastAsia="de-DE"/>
              </w:rPr>
              <w:t>Therapeutic Area to be studied</w:t>
            </w:r>
          </w:p>
        </w:tc>
        <w:tc>
          <w:tcPr>
            <w:tcW w:w="6515" w:type="dxa"/>
          </w:tcPr>
          <w:p w14:paraId="7D0F87ED" w14:textId="0BA086B2" w:rsidR="0087549F" w:rsidRPr="009F1D8A" w:rsidRDefault="00870FF0" w:rsidP="008D04C0">
            <w:pPr>
              <w:spacing w:line="276" w:lineRule="auto"/>
              <w:rPr>
                <w:rFonts w:ascii="Arial" w:hAnsi="Arial" w:cs="Arial"/>
                <w:lang w:val="en-US"/>
              </w:rPr>
            </w:pPr>
            <w:r w:rsidRPr="009F1D8A">
              <w:rPr>
                <w:rFonts w:ascii="Arial" w:hAnsi="Arial" w:cs="Arial"/>
                <w:lang w:val="en-US"/>
              </w:rPr>
              <w:t>Large B-Cell Lymphoma</w:t>
            </w:r>
            <w:r w:rsidR="00D14BCC" w:rsidRPr="009F1D8A">
              <w:rPr>
                <w:rFonts w:ascii="Arial" w:hAnsi="Arial" w:cs="Arial"/>
                <w:lang w:val="en-US"/>
              </w:rPr>
              <w:t>, Follicular lymphoma</w:t>
            </w:r>
          </w:p>
          <w:p w14:paraId="57DE89D4" w14:textId="77777777" w:rsidR="0087549F" w:rsidRPr="009F1D8A" w:rsidRDefault="0087549F" w:rsidP="008D04C0">
            <w:pPr>
              <w:spacing w:line="276" w:lineRule="auto"/>
              <w:rPr>
                <w:rFonts w:ascii="Arial" w:hAnsi="Arial" w:cs="Arial"/>
                <w:lang w:val="en-US" w:eastAsia="de-DE"/>
              </w:rPr>
            </w:pPr>
          </w:p>
        </w:tc>
      </w:tr>
      <w:tr w:rsidR="008C2184" w:rsidRPr="00117721" w14:paraId="538A7E07" w14:textId="77777777" w:rsidTr="008C2184">
        <w:tc>
          <w:tcPr>
            <w:tcW w:w="2547" w:type="dxa"/>
          </w:tcPr>
          <w:p w14:paraId="1CC3770E" w14:textId="77777777" w:rsidR="008C2184" w:rsidRPr="009F1D8A" w:rsidRDefault="008C2184" w:rsidP="008D04C0">
            <w:pPr>
              <w:spacing w:line="276" w:lineRule="auto"/>
              <w:rPr>
                <w:rFonts w:ascii="Arial" w:hAnsi="Arial" w:cs="Arial"/>
                <w:lang w:val="en-US" w:eastAsia="de-DE"/>
              </w:rPr>
            </w:pPr>
            <w:r w:rsidRPr="009F1D8A">
              <w:rPr>
                <w:rFonts w:ascii="Arial" w:hAnsi="Arial" w:cs="Arial"/>
                <w:lang w:val="en-US" w:eastAsia="de-DE"/>
              </w:rPr>
              <w:t>Indication to be Studied</w:t>
            </w:r>
          </w:p>
        </w:tc>
        <w:tc>
          <w:tcPr>
            <w:tcW w:w="6515" w:type="dxa"/>
          </w:tcPr>
          <w:p w14:paraId="11BB2516" w14:textId="66C84524" w:rsidR="001A0121" w:rsidRPr="009F1D8A" w:rsidRDefault="008248E3" w:rsidP="008D04C0">
            <w:pPr>
              <w:spacing w:line="276" w:lineRule="auto"/>
              <w:rPr>
                <w:rFonts w:ascii="Arial" w:hAnsi="Arial" w:cs="Arial"/>
                <w:lang w:val="en-US" w:eastAsia="de-DE"/>
              </w:rPr>
            </w:pPr>
            <w:r w:rsidRPr="009F1D8A">
              <w:rPr>
                <w:rFonts w:ascii="Arial" w:hAnsi="Arial" w:cs="Arial"/>
                <w:lang w:val="en-US" w:eastAsia="de-DE"/>
              </w:rPr>
              <w:t>Relapsed/refractory setting</w:t>
            </w:r>
          </w:p>
        </w:tc>
      </w:tr>
      <w:tr w:rsidR="008C2184" w:rsidRPr="00D139C2" w14:paraId="7C6DFA75" w14:textId="77777777" w:rsidTr="008C2184">
        <w:trPr>
          <w:trHeight w:val="146"/>
        </w:trPr>
        <w:tc>
          <w:tcPr>
            <w:tcW w:w="2547" w:type="dxa"/>
          </w:tcPr>
          <w:p w14:paraId="0311C5DD" w14:textId="77777777" w:rsidR="008C2184" w:rsidRPr="009F1D8A" w:rsidRDefault="008C2184" w:rsidP="008D04C0">
            <w:pPr>
              <w:spacing w:line="276" w:lineRule="auto"/>
              <w:rPr>
                <w:rFonts w:ascii="Arial" w:hAnsi="Arial" w:cs="Arial"/>
                <w:lang w:val="en-US" w:eastAsia="de-DE"/>
              </w:rPr>
            </w:pPr>
            <w:r w:rsidRPr="009F1D8A">
              <w:rPr>
                <w:rFonts w:ascii="Arial" w:hAnsi="Arial" w:cs="Arial"/>
                <w:lang w:val="en-US" w:eastAsia="de-DE"/>
              </w:rPr>
              <w:t>Number of Sites</w:t>
            </w:r>
          </w:p>
        </w:tc>
        <w:tc>
          <w:tcPr>
            <w:tcW w:w="6515" w:type="dxa"/>
          </w:tcPr>
          <w:p w14:paraId="4252C575" w14:textId="020A06F7" w:rsidR="00D14BCC" w:rsidRPr="009F1D8A" w:rsidRDefault="00F93E2F" w:rsidP="008D04C0">
            <w:pPr>
              <w:spacing w:line="276" w:lineRule="auto"/>
              <w:rPr>
                <w:rFonts w:ascii="Arial" w:hAnsi="Arial" w:cs="Arial"/>
                <w:lang w:val="en-US" w:eastAsia="de-DE"/>
              </w:rPr>
            </w:pPr>
            <w:r w:rsidRPr="009F1D8A">
              <w:rPr>
                <w:rFonts w:ascii="Arial" w:eastAsia="Arial" w:hAnsi="Arial" w:cs="Arial"/>
                <w:lang w:val="en-GB"/>
              </w:rPr>
              <w:t xml:space="preserve">Institutions with sites active in the German Lymphoma Alliance (GLA) (approximately 20 </w:t>
            </w:r>
            <w:proofErr w:type="spellStart"/>
            <w:r w:rsidRPr="009F1D8A">
              <w:rPr>
                <w:rFonts w:ascii="Arial" w:eastAsia="Arial" w:hAnsi="Arial" w:cs="Arial"/>
                <w:lang w:val="en-GB"/>
              </w:rPr>
              <w:t>centers</w:t>
            </w:r>
            <w:proofErr w:type="spellEnd"/>
            <w:r w:rsidRPr="009F1D8A">
              <w:rPr>
                <w:rFonts w:ascii="Arial" w:eastAsia="Arial" w:hAnsi="Arial" w:cs="Arial"/>
                <w:lang w:val="en-GB"/>
              </w:rPr>
              <w:t>)</w:t>
            </w:r>
          </w:p>
        </w:tc>
      </w:tr>
    </w:tbl>
    <w:p w14:paraId="222E5C5B" w14:textId="77777777" w:rsidR="008C2184" w:rsidRPr="009F1D8A" w:rsidRDefault="008C2184" w:rsidP="00CF0E58">
      <w:pPr>
        <w:rPr>
          <w:rFonts w:ascii="Arial" w:hAnsi="Arial" w:cs="Arial"/>
          <w:b/>
          <w:u w:val="single"/>
          <w:lang w:val="en-US"/>
        </w:rPr>
      </w:pPr>
    </w:p>
    <w:tbl>
      <w:tblPr>
        <w:tblStyle w:val="TabellemithellemGitternetz"/>
        <w:tblW w:w="0" w:type="auto"/>
        <w:tblLook w:val="04A0" w:firstRow="1" w:lastRow="0" w:firstColumn="1" w:lastColumn="0" w:noHBand="0" w:noVBand="1"/>
      </w:tblPr>
      <w:tblGrid>
        <w:gridCol w:w="2547"/>
        <w:gridCol w:w="3257"/>
        <w:gridCol w:w="3258"/>
      </w:tblGrid>
      <w:tr w:rsidR="008C2184" w:rsidRPr="00117721" w14:paraId="154C5F75" w14:textId="77777777" w:rsidTr="00352695">
        <w:tc>
          <w:tcPr>
            <w:tcW w:w="9062" w:type="dxa"/>
            <w:gridSpan w:val="3"/>
            <w:shd w:val="clear" w:color="auto" w:fill="D0CECE" w:themeFill="background2" w:themeFillShade="E6"/>
          </w:tcPr>
          <w:p w14:paraId="6799E0A7" w14:textId="77777777" w:rsidR="008C2184" w:rsidRPr="009F1D8A" w:rsidRDefault="008C2184" w:rsidP="00352695">
            <w:pPr>
              <w:rPr>
                <w:rFonts w:ascii="Arial" w:hAnsi="Arial" w:cs="Arial"/>
                <w:b/>
                <w:lang w:val="en-US"/>
              </w:rPr>
            </w:pPr>
            <w:r w:rsidRPr="009F1D8A">
              <w:rPr>
                <w:rFonts w:ascii="Arial" w:hAnsi="Arial" w:cs="Arial"/>
                <w:b/>
                <w:lang w:val="en-US"/>
              </w:rPr>
              <w:t>Project Outline</w:t>
            </w:r>
          </w:p>
        </w:tc>
      </w:tr>
      <w:tr w:rsidR="00A05954" w:rsidRPr="00D139C2" w14:paraId="3B28C918" w14:textId="77777777" w:rsidTr="0072702F">
        <w:tc>
          <w:tcPr>
            <w:tcW w:w="2547" w:type="dxa"/>
          </w:tcPr>
          <w:p w14:paraId="3BABF596" w14:textId="7243D396" w:rsidR="00A05954" w:rsidRPr="009F1D8A" w:rsidRDefault="00D14BCC" w:rsidP="001B139E">
            <w:pPr>
              <w:rPr>
                <w:rFonts w:ascii="Arial" w:hAnsi="Arial" w:cs="Arial"/>
                <w:lang w:val="en-US"/>
              </w:rPr>
            </w:pPr>
            <w:r w:rsidRPr="009F1D8A">
              <w:rPr>
                <w:rFonts w:ascii="Arial" w:hAnsi="Arial" w:cs="Arial"/>
                <w:lang w:val="en-US"/>
              </w:rPr>
              <w:t>Background</w:t>
            </w:r>
          </w:p>
        </w:tc>
        <w:tc>
          <w:tcPr>
            <w:tcW w:w="6515" w:type="dxa"/>
            <w:gridSpan w:val="2"/>
          </w:tcPr>
          <w:p w14:paraId="0D8B6F24" w14:textId="3D4CDE66" w:rsidR="00F93E2F" w:rsidRPr="009F1D8A" w:rsidRDefault="00D14BCC" w:rsidP="00F93E2F">
            <w:pPr>
              <w:jc w:val="both"/>
              <w:rPr>
                <w:rFonts w:ascii="Arial" w:hAnsi="Arial" w:cs="Arial"/>
                <w:bCs/>
                <w:lang w:val="en-US"/>
              </w:rPr>
            </w:pPr>
            <w:proofErr w:type="spellStart"/>
            <w:r w:rsidRPr="009F1D8A">
              <w:rPr>
                <w:rFonts w:ascii="Arial" w:hAnsi="Arial" w:cs="Arial"/>
                <w:bCs/>
                <w:lang w:val="en-US"/>
              </w:rPr>
              <w:t>Odronextamab</w:t>
            </w:r>
            <w:proofErr w:type="spellEnd"/>
            <w:r w:rsidRPr="009F1D8A">
              <w:rPr>
                <w:rFonts w:ascii="Arial" w:hAnsi="Arial" w:cs="Arial"/>
                <w:bCs/>
                <w:lang w:val="en-US"/>
              </w:rPr>
              <w:t xml:space="preserve"> is a CD20×CD3 bispecific antibody </w:t>
            </w:r>
            <w:r w:rsidR="00F93E2F" w:rsidRPr="009F1D8A">
              <w:rPr>
                <w:rFonts w:ascii="Arial" w:hAnsi="Arial" w:cs="Arial"/>
                <w:bCs/>
                <w:lang w:val="en-US"/>
              </w:rPr>
              <w:t xml:space="preserve">administered </w:t>
            </w:r>
            <w:r w:rsidRPr="009F1D8A">
              <w:rPr>
                <w:rFonts w:ascii="Arial" w:hAnsi="Arial" w:cs="Arial"/>
                <w:bCs/>
                <w:lang w:val="en-US"/>
              </w:rPr>
              <w:t>with step up dosing to mitigate cytokine release syndrome (CRS). It has demonstrated promising efficacy in relapsed/refractory (r/r) large B cell lymphoma (LBCL) (Kim et al, Nature Cancer 2025)</w:t>
            </w:r>
            <w:r w:rsidR="00F93E2F" w:rsidRPr="009F1D8A">
              <w:rPr>
                <w:rFonts w:ascii="Arial" w:hAnsi="Arial" w:cs="Arial"/>
                <w:bCs/>
                <w:lang w:val="en-US"/>
              </w:rPr>
              <w:t xml:space="preserve"> and</w:t>
            </w:r>
            <w:r w:rsidRPr="009F1D8A">
              <w:rPr>
                <w:rFonts w:ascii="Arial" w:hAnsi="Arial" w:cs="Arial"/>
                <w:bCs/>
                <w:lang w:val="en-US"/>
              </w:rPr>
              <w:t xml:space="preserve"> r/r follicular lymphoma (FL) (Kim et al, Ann Oncol 2024). However, real world evidence of its use </w:t>
            </w:r>
            <w:r w:rsidR="00F93E2F" w:rsidRPr="009F1D8A">
              <w:rPr>
                <w:rFonts w:ascii="Arial" w:hAnsi="Arial" w:cs="Arial"/>
                <w:bCs/>
                <w:lang w:val="en-US"/>
              </w:rPr>
              <w:t>is</w:t>
            </w:r>
            <w:r w:rsidRPr="009F1D8A">
              <w:rPr>
                <w:rFonts w:ascii="Arial" w:hAnsi="Arial" w:cs="Arial"/>
                <w:bCs/>
                <w:lang w:val="en-US"/>
              </w:rPr>
              <w:t xml:space="preserve"> lacking. Pivotal trial populations and procedures (e.</w:t>
            </w:r>
            <w:proofErr w:type="gramStart"/>
            <w:r w:rsidRPr="009F1D8A">
              <w:rPr>
                <w:rFonts w:ascii="Arial" w:hAnsi="Arial" w:cs="Arial"/>
                <w:bCs/>
                <w:lang w:val="en-US"/>
              </w:rPr>
              <w:t>g.,</w:t>
            </w:r>
            <w:proofErr w:type="gramEnd"/>
            <w:r w:rsidRPr="009F1D8A">
              <w:rPr>
                <w:rFonts w:ascii="Arial" w:hAnsi="Arial" w:cs="Arial"/>
                <w:bCs/>
                <w:lang w:val="en-US"/>
              </w:rPr>
              <w:t xml:space="preserve"> strict eligibility, mandated monitoring) may not reflect real world case mix (older age, comorbidities) or local delivery practices (day case vs inpatient step up). Following recent EMA approval for adults with r/r LBCL and FL, there is a need to </w:t>
            </w:r>
            <w:proofErr w:type="spellStart"/>
            <w:r w:rsidRPr="009F1D8A">
              <w:rPr>
                <w:rFonts w:ascii="Arial" w:hAnsi="Arial" w:cs="Arial"/>
                <w:bCs/>
                <w:lang w:val="en-US"/>
              </w:rPr>
              <w:t>characterise</w:t>
            </w:r>
            <w:proofErr w:type="spellEnd"/>
            <w:r w:rsidRPr="009F1D8A">
              <w:rPr>
                <w:rFonts w:ascii="Arial" w:hAnsi="Arial" w:cs="Arial"/>
                <w:bCs/>
                <w:lang w:val="en-US"/>
              </w:rPr>
              <w:t xml:space="preserve"> effectiveness and safety under routine conditions. Currently, </w:t>
            </w:r>
            <w:proofErr w:type="spellStart"/>
            <w:r w:rsidRPr="009F1D8A">
              <w:rPr>
                <w:rFonts w:ascii="Arial" w:hAnsi="Arial" w:cs="Arial"/>
                <w:bCs/>
                <w:lang w:val="en-US"/>
              </w:rPr>
              <w:t>Odronextamab</w:t>
            </w:r>
            <w:proofErr w:type="spellEnd"/>
            <w:r w:rsidRPr="009F1D8A">
              <w:rPr>
                <w:rFonts w:ascii="Arial" w:hAnsi="Arial" w:cs="Arial"/>
                <w:bCs/>
                <w:lang w:val="en-US"/>
              </w:rPr>
              <w:t xml:space="preserve"> is approved in Europe but only available commercially in Germany. </w:t>
            </w:r>
            <w:r w:rsidR="00F93E2F" w:rsidRPr="009F1D8A">
              <w:rPr>
                <w:rFonts w:ascii="Arial" w:hAnsi="Arial" w:cs="Arial"/>
                <w:bCs/>
                <w:lang w:val="en-US"/>
              </w:rPr>
              <w:t xml:space="preserve">Data from patients treated with </w:t>
            </w:r>
            <w:proofErr w:type="spellStart"/>
            <w:r w:rsidR="00F93E2F" w:rsidRPr="009F1D8A">
              <w:rPr>
                <w:rFonts w:ascii="Arial" w:hAnsi="Arial" w:cs="Arial"/>
                <w:bCs/>
                <w:lang w:val="en-US"/>
              </w:rPr>
              <w:t>odronextamab</w:t>
            </w:r>
            <w:proofErr w:type="spellEnd"/>
            <w:r w:rsidR="00F93E2F" w:rsidRPr="009F1D8A">
              <w:rPr>
                <w:rFonts w:ascii="Arial" w:hAnsi="Arial" w:cs="Arial"/>
                <w:bCs/>
                <w:lang w:val="en-US"/>
              </w:rPr>
              <w:t xml:space="preserve"> beyond a controlled clinical trial could provide additional information about the clinical use, treatment duration, effectiveness, and safety of this regimen in r/r LBCL and/or r/r FL patients. At the same time, the therapeutic armamentarium for patients with r/r LBCL and r/r FL beyond second-line therapy has significantly improved in the last couple of years as described above. Along this line, the ideal sequence </w:t>
            </w:r>
            <w:r w:rsidR="00F93E2F" w:rsidRPr="009F1D8A">
              <w:rPr>
                <w:rFonts w:ascii="Arial" w:hAnsi="Arial" w:cs="Arial"/>
                <w:bCs/>
                <w:lang w:val="en-US"/>
              </w:rPr>
              <w:lastRenderedPageBreak/>
              <w:t xml:space="preserve">and the time point for initiation of </w:t>
            </w:r>
            <w:proofErr w:type="spellStart"/>
            <w:r w:rsidR="00F93E2F" w:rsidRPr="009F1D8A">
              <w:rPr>
                <w:rFonts w:ascii="Arial" w:hAnsi="Arial" w:cs="Arial"/>
                <w:bCs/>
                <w:lang w:val="en-US"/>
              </w:rPr>
              <w:t>odronextamab</w:t>
            </w:r>
            <w:proofErr w:type="spellEnd"/>
            <w:r w:rsidR="00F93E2F" w:rsidRPr="009F1D8A">
              <w:rPr>
                <w:rFonts w:ascii="Arial" w:hAnsi="Arial" w:cs="Arial"/>
                <w:bCs/>
                <w:lang w:val="en-US"/>
              </w:rPr>
              <w:t xml:space="preserve"> as well patient subgroups who may particularly benefit from </w:t>
            </w:r>
            <w:proofErr w:type="spellStart"/>
            <w:r w:rsidR="00F93E2F" w:rsidRPr="009F1D8A">
              <w:rPr>
                <w:rFonts w:ascii="Arial" w:hAnsi="Arial" w:cs="Arial"/>
                <w:bCs/>
                <w:lang w:val="en-US"/>
              </w:rPr>
              <w:t>odronextamab</w:t>
            </w:r>
            <w:proofErr w:type="spellEnd"/>
            <w:r w:rsidR="00F93E2F" w:rsidRPr="009F1D8A">
              <w:rPr>
                <w:rFonts w:ascii="Arial" w:hAnsi="Arial" w:cs="Arial"/>
                <w:bCs/>
                <w:lang w:val="en-US"/>
              </w:rPr>
              <w:t xml:space="preserve"> remain to be defined.</w:t>
            </w:r>
          </w:p>
          <w:p w14:paraId="6E407DD8" w14:textId="1825BF2A" w:rsidR="00D14BCC" w:rsidRPr="00E3270C" w:rsidRDefault="00D14BCC" w:rsidP="00D14BCC">
            <w:pPr>
              <w:jc w:val="both"/>
              <w:rPr>
                <w:rFonts w:ascii="Arial" w:hAnsi="Arial" w:cs="Arial"/>
                <w:lang w:val="en-US"/>
              </w:rPr>
            </w:pPr>
          </w:p>
        </w:tc>
      </w:tr>
      <w:tr w:rsidR="00D14BCC" w:rsidRPr="00117721" w14:paraId="42EC148F" w14:textId="77777777" w:rsidTr="008248E3">
        <w:trPr>
          <w:trHeight w:val="557"/>
        </w:trPr>
        <w:tc>
          <w:tcPr>
            <w:tcW w:w="2547" w:type="dxa"/>
          </w:tcPr>
          <w:p w14:paraId="45C9F9A2" w14:textId="77777777" w:rsidR="00D14BCC" w:rsidRPr="00E3270C" w:rsidRDefault="00D14BCC" w:rsidP="001B139E">
            <w:pPr>
              <w:rPr>
                <w:rFonts w:ascii="Arial" w:hAnsi="Arial" w:cs="Arial"/>
                <w:lang w:val="en-US"/>
              </w:rPr>
            </w:pPr>
            <w:r w:rsidRPr="00E3270C">
              <w:rPr>
                <w:rFonts w:ascii="Arial" w:hAnsi="Arial" w:cs="Arial"/>
                <w:lang w:val="en-US"/>
              </w:rPr>
              <w:lastRenderedPageBreak/>
              <w:t>Enrollment Numbers</w:t>
            </w:r>
          </w:p>
        </w:tc>
        <w:tc>
          <w:tcPr>
            <w:tcW w:w="3257" w:type="dxa"/>
          </w:tcPr>
          <w:p w14:paraId="707A8FC5" w14:textId="77777777" w:rsidR="00D14BCC" w:rsidRPr="00E3270C" w:rsidRDefault="00D14BCC" w:rsidP="001B139E">
            <w:pPr>
              <w:rPr>
                <w:rFonts w:ascii="Arial" w:hAnsi="Arial" w:cs="Arial"/>
                <w:lang w:val="en-US"/>
              </w:rPr>
            </w:pPr>
            <w:r w:rsidRPr="00E3270C">
              <w:rPr>
                <w:rFonts w:ascii="Arial" w:hAnsi="Arial" w:cs="Arial"/>
                <w:lang w:val="en-US"/>
              </w:rPr>
              <w:t>Total Number of Subjects Expected to Be Enrolled</w:t>
            </w:r>
          </w:p>
        </w:tc>
        <w:tc>
          <w:tcPr>
            <w:tcW w:w="3258" w:type="dxa"/>
          </w:tcPr>
          <w:p w14:paraId="02202D4C" w14:textId="5CF4F522" w:rsidR="00D14BCC" w:rsidRPr="00E3270C" w:rsidRDefault="00B92280" w:rsidP="00951938">
            <w:pPr>
              <w:rPr>
                <w:rFonts w:ascii="Arial" w:hAnsi="Arial" w:cs="Arial"/>
                <w:lang w:val="en-US"/>
              </w:rPr>
            </w:pPr>
            <w:r w:rsidRPr="00E3270C">
              <w:rPr>
                <w:rFonts w:ascii="Arial" w:hAnsi="Arial" w:cs="Arial"/>
                <w:lang w:val="en-US"/>
              </w:rPr>
              <w:t>60</w:t>
            </w:r>
            <w:r w:rsidR="008248E3" w:rsidRPr="00E3270C">
              <w:rPr>
                <w:rFonts w:ascii="Arial" w:hAnsi="Arial" w:cs="Arial"/>
                <w:lang w:val="en-US"/>
              </w:rPr>
              <w:t xml:space="preserve"> Total </w:t>
            </w:r>
          </w:p>
          <w:p w14:paraId="28EA6331" w14:textId="5D816E41" w:rsidR="00D14BCC" w:rsidRPr="00E3270C" w:rsidRDefault="008248E3" w:rsidP="008248E3">
            <w:pPr>
              <w:rPr>
                <w:rFonts w:ascii="Arial" w:hAnsi="Arial" w:cs="Arial"/>
                <w:lang w:val="en-US"/>
              </w:rPr>
            </w:pPr>
            <w:r w:rsidRPr="00E3270C">
              <w:rPr>
                <w:rFonts w:ascii="Arial" w:hAnsi="Arial" w:cs="Arial"/>
                <w:lang w:val="en-US"/>
              </w:rPr>
              <w:t>(</w:t>
            </w:r>
            <w:r w:rsidR="00A638C0">
              <w:rPr>
                <w:rFonts w:ascii="Arial" w:hAnsi="Arial" w:cs="Arial"/>
                <w:lang w:val="en-US"/>
              </w:rPr>
              <w:t>3</w:t>
            </w:r>
            <w:r w:rsidR="00D14BCC" w:rsidRPr="00E3270C">
              <w:rPr>
                <w:rFonts w:ascii="Arial" w:hAnsi="Arial" w:cs="Arial"/>
                <w:lang w:val="en-US"/>
              </w:rPr>
              <w:t>0 LBCL</w:t>
            </w:r>
            <w:r w:rsidRPr="00E3270C">
              <w:rPr>
                <w:rFonts w:ascii="Arial" w:hAnsi="Arial" w:cs="Arial"/>
                <w:lang w:val="en-US"/>
              </w:rPr>
              <w:t xml:space="preserve">, </w:t>
            </w:r>
            <w:r w:rsidR="00A638C0">
              <w:rPr>
                <w:rFonts w:ascii="Arial" w:hAnsi="Arial" w:cs="Arial"/>
                <w:lang w:val="en-US"/>
              </w:rPr>
              <w:t>3</w:t>
            </w:r>
            <w:r w:rsidR="00D14BCC" w:rsidRPr="00E3270C">
              <w:rPr>
                <w:rFonts w:ascii="Arial" w:hAnsi="Arial" w:cs="Arial"/>
                <w:lang w:val="en-US"/>
              </w:rPr>
              <w:t>0 FL</w:t>
            </w:r>
            <w:r w:rsidRPr="00E3270C">
              <w:rPr>
                <w:rFonts w:ascii="Arial" w:hAnsi="Arial" w:cs="Arial"/>
                <w:lang w:val="en-US"/>
              </w:rPr>
              <w:t>)</w:t>
            </w:r>
          </w:p>
        </w:tc>
      </w:tr>
      <w:tr w:rsidR="005F7639" w:rsidRPr="00117721" w14:paraId="3EB1C574" w14:textId="77777777" w:rsidTr="008D47FA">
        <w:trPr>
          <w:trHeight w:val="218"/>
        </w:trPr>
        <w:tc>
          <w:tcPr>
            <w:tcW w:w="2547" w:type="dxa"/>
          </w:tcPr>
          <w:p w14:paraId="6CCFA8EA" w14:textId="2C39CF5F" w:rsidR="005F7639" w:rsidRPr="00E3270C" w:rsidRDefault="005F7639" w:rsidP="001B139E">
            <w:pPr>
              <w:rPr>
                <w:rFonts w:ascii="Arial" w:hAnsi="Arial" w:cs="Arial"/>
                <w:lang w:val="en-US"/>
              </w:rPr>
            </w:pPr>
            <w:r w:rsidRPr="00E3270C">
              <w:rPr>
                <w:rFonts w:ascii="Arial" w:hAnsi="Arial" w:cs="Arial"/>
                <w:lang w:val="en-US"/>
              </w:rPr>
              <w:t>Duration of Enrollment</w:t>
            </w:r>
          </w:p>
        </w:tc>
        <w:tc>
          <w:tcPr>
            <w:tcW w:w="6515" w:type="dxa"/>
            <w:gridSpan w:val="2"/>
          </w:tcPr>
          <w:p w14:paraId="3EA4432C" w14:textId="4DF968EC" w:rsidR="0087549F" w:rsidRPr="00E3270C" w:rsidRDefault="00B92280" w:rsidP="008D47FA">
            <w:pPr>
              <w:rPr>
                <w:rFonts w:ascii="Arial" w:hAnsi="Arial" w:cs="Arial"/>
                <w:lang w:val="en-US"/>
              </w:rPr>
            </w:pPr>
            <w:r w:rsidRPr="00E3270C">
              <w:rPr>
                <w:rFonts w:ascii="Arial" w:hAnsi="Arial" w:cs="Arial"/>
                <w:lang w:val="en-US"/>
              </w:rPr>
              <w:t>12</w:t>
            </w:r>
            <w:r w:rsidR="008D47FA" w:rsidRPr="00E3270C">
              <w:rPr>
                <w:rFonts w:ascii="Arial" w:hAnsi="Arial" w:cs="Arial"/>
                <w:lang w:val="en-US"/>
              </w:rPr>
              <w:t xml:space="preserve"> months</w:t>
            </w:r>
          </w:p>
        </w:tc>
      </w:tr>
      <w:tr w:rsidR="00B92280" w:rsidRPr="00117721" w14:paraId="35A153A0" w14:textId="77777777" w:rsidTr="00F74367">
        <w:tc>
          <w:tcPr>
            <w:tcW w:w="2547" w:type="dxa"/>
          </w:tcPr>
          <w:p w14:paraId="6C2D9FFA" w14:textId="258F0C8D" w:rsidR="00B92280" w:rsidRPr="00E3270C" w:rsidRDefault="00B92280" w:rsidP="00B92280">
            <w:pPr>
              <w:rPr>
                <w:rFonts w:ascii="Arial" w:hAnsi="Arial" w:cs="Arial"/>
                <w:lang w:val="en-US"/>
              </w:rPr>
            </w:pPr>
            <w:r w:rsidRPr="00E3270C">
              <w:rPr>
                <w:rFonts w:ascii="Arial" w:hAnsi="Arial" w:cs="Arial"/>
                <w:lang w:val="en-US"/>
              </w:rPr>
              <w:t xml:space="preserve">Estimated study start </w:t>
            </w:r>
          </w:p>
        </w:tc>
        <w:tc>
          <w:tcPr>
            <w:tcW w:w="6515" w:type="dxa"/>
            <w:gridSpan w:val="2"/>
          </w:tcPr>
          <w:p w14:paraId="2D5F21D2" w14:textId="6E31B021" w:rsidR="00B92280" w:rsidRPr="00E3270C" w:rsidRDefault="00B92280" w:rsidP="008248E3">
            <w:pPr>
              <w:rPr>
                <w:rFonts w:ascii="Arial" w:hAnsi="Arial" w:cs="Arial"/>
                <w:lang w:val="en-US"/>
              </w:rPr>
            </w:pPr>
            <w:r w:rsidRPr="00E3270C">
              <w:rPr>
                <w:rFonts w:ascii="Arial" w:hAnsi="Arial" w:cs="Arial"/>
                <w:lang w:val="en-US" w:eastAsia="de-DE"/>
              </w:rPr>
              <w:t>0</w:t>
            </w:r>
            <w:r w:rsidR="008248E3" w:rsidRPr="00E3270C">
              <w:rPr>
                <w:rFonts w:ascii="Arial" w:hAnsi="Arial" w:cs="Arial"/>
                <w:lang w:val="en-US" w:eastAsia="de-DE"/>
              </w:rPr>
              <w:t>4</w:t>
            </w:r>
            <w:r w:rsidRPr="00E3270C">
              <w:rPr>
                <w:rFonts w:ascii="Arial" w:hAnsi="Arial" w:cs="Arial"/>
                <w:lang w:val="en-US" w:eastAsia="de-DE"/>
              </w:rPr>
              <w:t>/2026</w:t>
            </w:r>
          </w:p>
        </w:tc>
      </w:tr>
      <w:tr w:rsidR="00B92280" w:rsidRPr="00D139C2" w14:paraId="1B342105" w14:textId="77777777" w:rsidTr="00F74367">
        <w:tc>
          <w:tcPr>
            <w:tcW w:w="2547" w:type="dxa"/>
          </w:tcPr>
          <w:p w14:paraId="723B5B68" w14:textId="5054D047" w:rsidR="00B92280" w:rsidRPr="00E3270C" w:rsidRDefault="00B92280" w:rsidP="00B92280">
            <w:pPr>
              <w:rPr>
                <w:rFonts w:ascii="Arial" w:hAnsi="Arial" w:cs="Arial"/>
                <w:lang w:val="en-US"/>
              </w:rPr>
            </w:pPr>
            <w:r w:rsidRPr="00E3270C">
              <w:rPr>
                <w:rFonts w:ascii="Arial" w:hAnsi="Arial" w:cs="Arial"/>
                <w:lang w:val="en-US"/>
              </w:rPr>
              <w:t xml:space="preserve">Estimated FSI </w:t>
            </w:r>
          </w:p>
        </w:tc>
        <w:tc>
          <w:tcPr>
            <w:tcW w:w="6515" w:type="dxa"/>
            <w:gridSpan w:val="2"/>
          </w:tcPr>
          <w:p w14:paraId="6A2EA9C7" w14:textId="62BB47F0" w:rsidR="00B92280" w:rsidRPr="00E3270C" w:rsidRDefault="00B92280" w:rsidP="008248E3">
            <w:pPr>
              <w:rPr>
                <w:rFonts w:ascii="Arial" w:hAnsi="Arial" w:cs="Arial"/>
                <w:lang w:val="en-US"/>
              </w:rPr>
            </w:pPr>
            <w:r w:rsidRPr="00E3270C">
              <w:rPr>
                <w:rFonts w:ascii="Arial" w:hAnsi="Arial" w:cs="Arial"/>
                <w:lang w:val="en-US" w:eastAsia="de-DE"/>
              </w:rPr>
              <w:t>0</w:t>
            </w:r>
            <w:r w:rsidR="008248E3" w:rsidRPr="00E3270C">
              <w:rPr>
                <w:rFonts w:ascii="Arial" w:hAnsi="Arial" w:cs="Arial"/>
                <w:lang w:val="en-US" w:eastAsia="de-DE"/>
              </w:rPr>
              <w:t>4</w:t>
            </w:r>
            <w:r w:rsidRPr="00E3270C">
              <w:rPr>
                <w:rFonts w:ascii="Arial" w:hAnsi="Arial" w:cs="Arial"/>
                <w:lang w:val="en-US" w:eastAsia="de-DE"/>
              </w:rPr>
              <w:t xml:space="preserve">/2026, with additional retrospective </w:t>
            </w:r>
            <w:r w:rsidR="008248E3" w:rsidRPr="00E3270C">
              <w:rPr>
                <w:rFonts w:ascii="Arial" w:hAnsi="Arial" w:cs="Arial"/>
                <w:lang w:val="en-US" w:eastAsia="de-DE"/>
              </w:rPr>
              <w:t>backfill</w:t>
            </w:r>
            <w:r w:rsidRPr="00E3270C">
              <w:rPr>
                <w:rFonts w:ascii="Arial" w:hAnsi="Arial" w:cs="Arial"/>
                <w:lang w:val="en-US" w:eastAsia="de-DE"/>
              </w:rPr>
              <w:t xml:space="preserve"> as far as 09/2025</w:t>
            </w:r>
          </w:p>
        </w:tc>
      </w:tr>
      <w:tr w:rsidR="00B92280" w:rsidRPr="00117721" w14:paraId="11A9F38A" w14:textId="77777777" w:rsidTr="00F74367">
        <w:tc>
          <w:tcPr>
            <w:tcW w:w="2547" w:type="dxa"/>
          </w:tcPr>
          <w:p w14:paraId="499CB562" w14:textId="39B43FF9" w:rsidR="00B92280" w:rsidRPr="00E3270C" w:rsidRDefault="00B92280" w:rsidP="00B92280">
            <w:pPr>
              <w:rPr>
                <w:rFonts w:ascii="Arial" w:hAnsi="Arial" w:cs="Arial"/>
                <w:lang w:val="en-US"/>
              </w:rPr>
            </w:pPr>
            <w:r w:rsidRPr="00E3270C">
              <w:rPr>
                <w:rFonts w:ascii="Arial" w:hAnsi="Arial" w:cs="Arial"/>
                <w:lang w:val="en-US"/>
              </w:rPr>
              <w:t>Estimated LPI date</w:t>
            </w:r>
          </w:p>
        </w:tc>
        <w:tc>
          <w:tcPr>
            <w:tcW w:w="6515" w:type="dxa"/>
            <w:gridSpan w:val="2"/>
          </w:tcPr>
          <w:p w14:paraId="1BE740B4" w14:textId="45522D4F" w:rsidR="00B92280" w:rsidRPr="00E3270C" w:rsidRDefault="008248E3" w:rsidP="00B92280">
            <w:pPr>
              <w:rPr>
                <w:rFonts w:ascii="Arial" w:hAnsi="Arial" w:cs="Arial"/>
                <w:lang w:val="en-US" w:eastAsia="de-DE"/>
              </w:rPr>
            </w:pPr>
            <w:r w:rsidRPr="00E3270C">
              <w:rPr>
                <w:rFonts w:ascii="Arial" w:hAnsi="Arial" w:cs="Arial"/>
                <w:lang w:val="en-US" w:eastAsia="de-DE"/>
              </w:rPr>
              <w:t>10</w:t>
            </w:r>
            <w:r w:rsidR="00B92280" w:rsidRPr="00E3270C">
              <w:rPr>
                <w:rFonts w:ascii="Arial" w:hAnsi="Arial" w:cs="Arial"/>
                <w:lang w:val="en-US" w:eastAsia="de-DE"/>
              </w:rPr>
              <w:t>/202</w:t>
            </w:r>
            <w:r w:rsidRPr="00E3270C">
              <w:rPr>
                <w:rFonts w:ascii="Arial" w:hAnsi="Arial" w:cs="Arial"/>
                <w:lang w:val="en-US" w:eastAsia="de-DE"/>
              </w:rPr>
              <w:t>6</w:t>
            </w:r>
          </w:p>
        </w:tc>
      </w:tr>
      <w:tr w:rsidR="008248E3" w:rsidRPr="00117721" w14:paraId="06CF227D" w14:textId="77777777" w:rsidTr="00F74367">
        <w:tc>
          <w:tcPr>
            <w:tcW w:w="2547" w:type="dxa"/>
          </w:tcPr>
          <w:p w14:paraId="2559BE10" w14:textId="131D1EFB" w:rsidR="008248E3" w:rsidRPr="00E3270C" w:rsidRDefault="008248E3" w:rsidP="00B92280">
            <w:pPr>
              <w:rPr>
                <w:rFonts w:ascii="Arial" w:hAnsi="Arial" w:cs="Arial"/>
                <w:lang w:val="en-US"/>
              </w:rPr>
            </w:pPr>
            <w:r w:rsidRPr="00E3270C">
              <w:rPr>
                <w:rFonts w:ascii="Arial" w:hAnsi="Arial" w:cs="Arial"/>
                <w:lang w:val="en-US"/>
              </w:rPr>
              <w:t>Final study report</w:t>
            </w:r>
          </w:p>
        </w:tc>
        <w:tc>
          <w:tcPr>
            <w:tcW w:w="6515" w:type="dxa"/>
            <w:gridSpan w:val="2"/>
          </w:tcPr>
          <w:p w14:paraId="15B3845B" w14:textId="77777777" w:rsidR="008248E3" w:rsidRPr="00E3270C" w:rsidRDefault="008248E3" w:rsidP="00B92280">
            <w:pPr>
              <w:rPr>
                <w:rFonts w:ascii="Arial" w:hAnsi="Arial" w:cs="Arial"/>
                <w:lang w:val="en-US" w:eastAsia="de-DE"/>
              </w:rPr>
            </w:pPr>
            <w:r w:rsidRPr="00E3270C">
              <w:rPr>
                <w:rFonts w:ascii="Arial" w:hAnsi="Arial" w:cs="Arial"/>
                <w:lang w:val="en-US" w:eastAsia="de-DE"/>
              </w:rPr>
              <w:t>02/2027</w:t>
            </w:r>
          </w:p>
          <w:p w14:paraId="7EDD31DF" w14:textId="743AFAC6" w:rsidR="008D47FA" w:rsidRPr="00E3270C" w:rsidRDefault="008D47FA" w:rsidP="00B92280">
            <w:pPr>
              <w:rPr>
                <w:rFonts w:ascii="Arial" w:hAnsi="Arial" w:cs="Arial"/>
                <w:lang w:val="en-US" w:eastAsia="de-DE"/>
              </w:rPr>
            </w:pPr>
          </w:p>
        </w:tc>
      </w:tr>
      <w:tr w:rsidR="00B92280" w:rsidRPr="00117721" w14:paraId="424D6740" w14:textId="77777777" w:rsidTr="00F74367">
        <w:tc>
          <w:tcPr>
            <w:tcW w:w="2547" w:type="dxa"/>
          </w:tcPr>
          <w:p w14:paraId="6905611B" w14:textId="6CAB9D7C" w:rsidR="00B92280" w:rsidRPr="00E3270C" w:rsidRDefault="008248E3" w:rsidP="00B92280">
            <w:pPr>
              <w:rPr>
                <w:rFonts w:ascii="Arial" w:hAnsi="Arial" w:cs="Arial"/>
                <w:lang w:val="en-US"/>
              </w:rPr>
            </w:pPr>
            <w:r w:rsidRPr="00E3270C">
              <w:rPr>
                <w:rFonts w:ascii="Arial" w:hAnsi="Arial" w:cs="Arial"/>
                <w:lang w:val="en-US"/>
              </w:rPr>
              <w:t>Congress presentations</w:t>
            </w:r>
          </w:p>
        </w:tc>
        <w:tc>
          <w:tcPr>
            <w:tcW w:w="6515" w:type="dxa"/>
            <w:gridSpan w:val="2"/>
          </w:tcPr>
          <w:p w14:paraId="0FAAF3CA" w14:textId="703400E5" w:rsidR="00B92280" w:rsidRPr="00E3270C" w:rsidRDefault="008248E3" w:rsidP="00B92280">
            <w:pPr>
              <w:rPr>
                <w:rFonts w:ascii="Arial" w:hAnsi="Arial" w:cs="Arial"/>
                <w:lang w:val="en-US" w:eastAsia="de-DE"/>
              </w:rPr>
            </w:pPr>
            <w:r w:rsidRPr="00E3270C">
              <w:rPr>
                <w:rFonts w:ascii="Arial" w:hAnsi="Arial" w:cs="Arial"/>
                <w:lang w:val="en-US" w:eastAsia="de-DE"/>
              </w:rPr>
              <w:t>German Society of Hematology and Oncology, Deadline 05/2026</w:t>
            </w:r>
          </w:p>
          <w:p w14:paraId="161352E5" w14:textId="0C993FCF" w:rsidR="008248E3" w:rsidRPr="00E3270C" w:rsidRDefault="008248E3" w:rsidP="00B92280">
            <w:pPr>
              <w:rPr>
                <w:rFonts w:ascii="Arial" w:hAnsi="Arial" w:cs="Arial"/>
                <w:lang w:val="en-US" w:eastAsia="de-DE"/>
              </w:rPr>
            </w:pPr>
            <w:r w:rsidRPr="00E3270C">
              <w:rPr>
                <w:rFonts w:ascii="Arial" w:hAnsi="Arial" w:cs="Arial"/>
                <w:lang w:val="en-US" w:eastAsia="de-DE"/>
              </w:rPr>
              <w:t>American Society of Hematology, Deadline 08/2026</w:t>
            </w:r>
          </w:p>
          <w:p w14:paraId="0E6B37EE" w14:textId="6E2DDAE9" w:rsidR="008248E3" w:rsidRPr="00E3270C" w:rsidRDefault="008248E3" w:rsidP="00B92280">
            <w:pPr>
              <w:rPr>
                <w:rFonts w:ascii="Arial" w:hAnsi="Arial" w:cs="Arial"/>
                <w:lang w:val="en-US" w:eastAsia="de-DE"/>
              </w:rPr>
            </w:pPr>
            <w:r w:rsidRPr="00E3270C">
              <w:rPr>
                <w:rFonts w:ascii="Arial" w:hAnsi="Arial" w:cs="Arial"/>
                <w:lang w:val="en-US" w:eastAsia="de-DE"/>
              </w:rPr>
              <w:t>European Hematology Association, Deadline 02/2027</w:t>
            </w:r>
          </w:p>
        </w:tc>
      </w:tr>
    </w:tbl>
    <w:p w14:paraId="31F97460" w14:textId="77777777" w:rsidR="0087549F" w:rsidRPr="00E3270C" w:rsidRDefault="0087549F" w:rsidP="00CF0E58">
      <w:pPr>
        <w:rPr>
          <w:rFonts w:ascii="Arial" w:hAnsi="Arial" w:cs="Arial"/>
          <w:b/>
          <w:u w:val="single"/>
          <w:lang w:val="en-US"/>
        </w:rPr>
      </w:pPr>
    </w:p>
    <w:tbl>
      <w:tblPr>
        <w:tblStyle w:val="TabellemithellemGitternetz"/>
        <w:tblW w:w="0" w:type="auto"/>
        <w:tblLook w:val="04A0" w:firstRow="1" w:lastRow="0" w:firstColumn="1" w:lastColumn="0" w:noHBand="0" w:noVBand="1"/>
      </w:tblPr>
      <w:tblGrid>
        <w:gridCol w:w="2547"/>
        <w:gridCol w:w="6515"/>
      </w:tblGrid>
      <w:tr w:rsidR="0076199A" w:rsidRPr="00117721" w14:paraId="7235E0FF" w14:textId="77777777" w:rsidTr="0087549F">
        <w:tc>
          <w:tcPr>
            <w:tcW w:w="9062" w:type="dxa"/>
            <w:gridSpan w:val="2"/>
            <w:shd w:val="clear" w:color="auto" w:fill="D0CECE" w:themeFill="background2" w:themeFillShade="E6"/>
          </w:tcPr>
          <w:p w14:paraId="49F25F11" w14:textId="77777777" w:rsidR="0076199A" w:rsidRPr="00E3270C" w:rsidRDefault="0076199A" w:rsidP="008D04C0">
            <w:pPr>
              <w:spacing w:line="276" w:lineRule="auto"/>
              <w:rPr>
                <w:rFonts w:ascii="Arial" w:hAnsi="Arial" w:cs="Arial"/>
                <w:b/>
                <w:lang w:val="en-US"/>
              </w:rPr>
            </w:pPr>
            <w:r w:rsidRPr="00E3270C">
              <w:rPr>
                <w:rFonts w:ascii="Arial" w:hAnsi="Arial" w:cs="Arial"/>
                <w:b/>
                <w:lang w:val="en-US"/>
              </w:rPr>
              <w:t>Scientific Summary</w:t>
            </w:r>
          </w:p>
        </w:tc>
      </w:tr>
      <w:tr w:rsidR="001B139E" w:rsidRPr="00D139C2" w14:paraId="3AA48C5F" w14:textId="77777777" w:rsidTr="0087549F">
        <w:tc>
          <w:tcPr>
            <w:tcW w:w="2547" w:type="dxa"/>
          </w:tcPr>
          <w:p w14:paraId="18057DF7" w14:textId="77777777" w:rsidR="001B139E" w:rsidRPr="00E3270C" w:rsidRDefault="001B139E" w:rsidP="008D04C0">
            <w:pPr>
              <w:spacing w:line="276" w:lineRule="auto"/>
              <w:rPr>
                <w:rFonts w:ascii="Arial" w:hAnsi="Arial" w:cs="Arial"/>
                <w:lang w:val="en-US"/>
              </w:rPr>
            </w:pPr>
            <w:r w:rsidRPr="00E3270C">
              <w:rPr>
                <w:rFonts w:ascii="Arial" w:hAnsi="Arial" w:cs="Arial"/>
                <w:lang w:val="en-US"/>
              </w:rPr>
              <w:t>Primary Objective</w:t>
            </w:r>
          </w:p>
        </w:tc>
        <w:tc>
          <w:tcPr>
            <w:tcW w:w="6515" w:type="dxa"/>
          </w:tcPr>
          <w:p w14:paraId="245B4AE5" w14:textId="0D590A4C" w:rsidR="00F93E2F" w:rsidRPr="00E3270C" w:rsidRDefault="00F93E2F" w:rsidP="008D04C0">
            <w:pPr>
              <w:spacing w:line="276" w:lineRule="auto"/>
              <w:rPr>
                <w:rFonts w:ascii="Arial" w:hAnsi="Arial" w:cs="Arial"/>
                <w:bCs/>
                <w:lang w:val="en-US"/>
              </w:rPr>
            </w:pPr>
            <w:r w:rsidRPr="00E3270C">
              <w:rPr>
                <w:rFonts w:ascii="Arial" w:hAnsi="Arial" w:cs="Arial"/>
                <w:bCs/>
                <w:lang w:val="en-US"/>
              </w:rPr>
              <w:t xml:space="preserve">The primary objective of this analysis is to estimate the best overall response rate (BORR), including complete and partial remissions at any time, achieved after initiation of </w:t>
            </w:r>
            <w:proofErr w:type="spellStart"/>
            <w:r w:rsidRPr="00E3270C">
              <w:rPr>
                <w:rFonts w:ascii="Arial" w:hAnsi="Arial" w:cs="Arial"/>
                <w:bCs/>
                <w:lang w:val="en-US"/>
              </w:rPr>
              <w:t>odronextamab</w:t>
            </w:r>
            <w:proofErr w:type="spellEnd"/>
            <w:r w:rsidRPr="00E3270C">
              <w:rPr>
                <w:rFonts w:ascii="Arial" w:hAnsi="Arial" w:cs="Arial"/>
                <w:bCs/>
                <w:lang w:val="en-US"/>
              </w:rPr>
              <w:t xml:space="preserve"> in patients with r/r LBCL and FL who have failed at least two lines of systemic therapy.</w:t>
            </w:r>
          </w:p>
          <w:p w14:paraId="0CAF42DB" w14:textId="1E70A2FB" w:rsidR="008248E3" w:rsidRPr="00E3270C" w:rsidRDefault="008248E3" w:rsidP="008D04C0">
            <w:pPr>
              <w:spacing w:line="276" w:lineRule="auto"/>
              <w:rPr>
                <w:rFonts w:ascii="Arial" w:hAnsi="Arial" w:cs="Arial"/>
                <w:bCs/>
                <w:lang w:val="en-US"/>
              </w:rPr>
            </w:pPr>
          </w:p>
        </w:tc>
      </w:tr>
      <w:tr w:rsidR="001B139E" w:rsidRPr="00D139C2" w14:paraId="26E7D066" w14:textId="77777777" w:rsidTr="0087549F">
        <w:tc>
          <w:tcPr>
            <w:tcW w:w="2547" w:type="dxa"/>
          </w:tcPr>
          <w:p w14:paraId="55A9F6EC" w14:textId="77777777" w:rsidR="001B139E" w:rsidRPr="00E3270C" w:rsidRDefault="001B139E" w:rsidP="008D04C0">
            <w:pPr>
              <w:spacing w:line="276" w:lineRule="auto"/>
              <w:rPr>
                <w:rFonts w:ascii="Arial" w:hAnsi="Arial" w:cs="Arial"/>
                <w:lang w:val="en-US"/>
              </w:rPr>
            </w:pPr>
            <w:r w:rsidRPr="00E3270C">
              <w:rPr>
                <w:rFonts w:ascii="Arial" w:hAnsi="Arial" w:cs="Arial"/>
                <w:lang w:val="en-US"/>
              </w:rPr>
              <w:t>Secondary Objectives</w:t>
            </w:r>
          </w:p>
        </w:tc>
        <w:tc>
          <w:tcPr>
            <w:tcW w:w="6515" w:type="dxa"/>
          </w:tcPr>
          <w:p w14:paraId="43C3B8C4" w14:textId="274B15B0" w:rsidR="00F93E2F" w:rsidRPr="00E3270C" w:rsidRDefault="00F93E2F" w:rsidP="008D04C0">
            <w:pPr>
              <w:spacing w:line="276" w:lineRule="auto"/>
              <w:rPr>
                <w:rFonts w:ascii="Arial" w:hAnsi="Arial" w:cs="Arial"/>
                <w:bCs/>
                <w:lang w:val="en-US"/>
              </w:rPr>
            </w:pPr>
            <w:r w:rsidRPr="00E3270C">
              <w:rPr>
                <w:rFonts w:ascii="Arial" w:hAnsi="Arial" w:cs="Arial"/>
                <w:bCs/>
                <w:lang w:val="en-US"/>
              </w:rPr>
              <w:t xml:space="preserve">Secondary objectives for efficacy consider distinct analysis for patients treated in third line (3L) as a standalone therapy, those treated beyond third line (4L+) as a standalone therapy and those treated with </w:t>
            </w:r>
            <w:proofErr w:type="spellStart"/>
            <w:r w:rsidR="00B2616A" w:rsidRPr="00E3270C">
              <w:rPr>
                <w:rFonts w:ascii="Arial" w:hAnsi="Arial" w:cs="Arial"/>
                <w:bCs/>
                <w:lang w:val="en-US"/>
              </w:rPr>
              <w:t>odronextamab</w:t>
            </w:r>
            <w:proofErr w:type="spellEnd"/>
            <w:r w:rsidRPr="00E3270C">
              <w:rPr>
                <w:rFonts w:ascii="Arial" w:hAnsi="Arial" w:cs="Arial"/>
                <w:bCs/>
                <w:lang w:val="en-US"/>
              </w:rPr>
              <w:t xml:space="preserve"> </w:t>
            </w:r>
            <w:r w:rsidRPr="00E3270C">
              <w:rPr>
                <w:rFonts w:ascii="Arial" w:hAnsi="Arial" w:cs="Arial"/>
                <w:bCs/>
                <w:iCs/>
                <w:lang w:val="en-US"/>
              </w:rPr>
              <w:t>as an intent to bridge</w:t>
            </w:r>
            <w:r w:rsidRPr="00E3270C">
              <w:rPr>
                <w:rFonts w:ascii="Arial" w:hAnsi="Arial" w:cs="Arial"/>
                <w:bCs/>
                <w:i/>
                <w:lang w:val="en-US"/>
              </w:rPr>
              <w:t xml:space="preserve"> </w:t>
            </w:r>
            <w:r w:rsidRPr="00E3270C">
              <w:rPr>
                <w:rFonts w:ascii="Arial" w:hAnsi="Arial" w:cs="Arial"/>
                <w:bCs/>
                <w:lang w:val="en-US"/>
              </w:rPr>
              <w:t xml:space="preserve">to CAR-T cell therapy. Following parameters relate to secondary objectives in terms of efficacy: </w:t>
            </w:r>
          </w:p>
          <w:p w14:paraId="46940E7F" w14:textId="77777777" w:rsidR="00F93E2F" w:rsidRPr="00E3270C" w:rsidRDefault="00F93E2F" w:rsidP="008D04C0">
            <w:pPr>
              <w:numPr>
                <w:ilvl w:val="2"/>
                <w:numId w:val="1"/>
              </w:numPr>
              <w:spacing w:line="276" w:lineRule="auto"/>
              <w:rPr>
                <w:rFonts w:ascii="Arial" w:hAnsi="Arial" w:cs="Arial"/>
                <w:bCs/>
                <w:lang w:val="en-US"/>
              </w:rPr>
            </w:pPr>
            <w:r w:rsidRPr="00E3270C">
              <w:rPr>
                <w:rFonts w:ascii="Arial" w:hAnsi="Arial" w:cs="Arial"/>
                <w:bCs/>
                <w:lang w:val="en-US"/>
              </w:rPr>
              <w:t>those treated in 3L as a standalone therapy</w:t>
            </w:r>
          </w:p>
          <w:p w14:paraId="38FCE911" w14:textId="77777777" w:rsidR="00F93E2F" w:rsidRPr="00E3270C" w:rsidRDefault="00F93E2F" w:rsidP="008D04C0">
            <w:pPr>
              <w:numPr>
                <w:ilvl w:val="2"/>
                <w:numId w:val="1"/>
              </w:numPr>
              <w:spacing w:line="276" w:lineRule="auto"/>
              <w:rPr>
                <w:rFonts w:ascii="Arial" w:hAnsi="Arial" w:cs="Arial"/>
                <w:bCs/>
                <w:lang w:val="en-US"/>
              </w:rPr>
            </w:pPr>
            <w:r w:rsidRPr="00E3270C">
              <w:rPr>
                <w:rFonts w:ascii="Arial" w:hAnsi="Arial" w:cs="Arial"/>
                <w:bCs/>
                <w:lang w:val="en-US"/>
              </w:rPr>
              <w:t>those treated in 4L+ as a standalone therapy</w:t>
            </w:r>
          </w:p>
          <w:p w14:paraId="5985FD3A" w14:textId="77777777" w:rsidR="00F93E2F" w:rsidRPr="00E3270C" w:rsidRDefault="00F93E2F" w:rsidP="008D04C0">
            <w:pPr>
              <w:numPr>
                <w:ilvl w:val="0"/>
                <w:numId w:val="2"/>
              </w:numPr>
              <w:spacing w:line="276" w:lineRule="auto"/>
              <w:rPr>
                <w:rFonts w:ascii="Arial" w:hAnsi="Arial" w:cs="Arial"/>
                <w:bCs/>
                <w:lang w:val="en-US"/>
              </w:rPr>
            </w:pPr>
            <w:r w:rsidRPr="00E3270C">
              <w:rPr>
                <w:rFonts w:ascii="Arial" w:hAnsi="Arial" w:cs="Arial"/>
                <w:bCs/>
                <w:lang w:val="en-US"/>
              </w:rPr>
              <w:t>Time to BORR (</w:t>
            </w:r>
            <w:proofErr w:type="spellStart"/>
            <w:r w:rsidRPr="00E3270C">
              <w:rPr>
                <w:rFonts w:ascii="Arial" w:hAnsi="Arial" w:cs="Arial"/>
                <w:bCs/>
                <w:lang w:val="en-US"/>
              </w:rPr>
              <w:t>mo</w:t>
            </w:r>
            <w:proofErr w:type="spellEnd"/>
            <w:r w:rsidRPr="00E3270C">
              <w:rPr>
                <w:rFonts w:ascii="Arial" w:hAnsi="Arial" w:cs="Arial"/>
                <w:bCs/>
                <w:lang w:val="en-US"/>
              </w:rPr>
              <w:t>)</w:t>
            </w:r>
          </w:p>
          <w:p w14:paraId="045081ED" w14:textId="77777777" w:rsidR="00F93E2F" w:rsidRPr="00E3270C" w:rsidRDefault="00F93E2F" w:rsidP="008D04C0">
            <w:pPr>
              <w:numPr>
                <w:ilvl w:val="0"/>
                <w:numId w:val="2"/>
              </w:numPr>
              <w:spacing w:line="276" w:lineRule="auto"/>
              <w:rPr>
                <w:rFonts w:ascii="Arial" w:hAnsi="Arial" w:cs="Arial"/>
                <w:bCs/>
                <w:lang w:val="en-US"/>
              </w:rPr>
            </w:pPr>
            <w:r w:rsidRPr="00E3270C">
              <w:rPr>
                <w:rFonts w:ascii="Arial" w:hAnsi="Arial" w:cs="Arial"/>
                <w:bCs/>
                <w:lang w:val="en-US"/>
              </w:rPr>
              <w:t>Duration of response (DOR)</w:t>
            </w:r>
          </w:p>
          <w:p w14:paraId="1F950B22" w14:textId="77777777" w:rsidR="00F93E2F" w:rsidRPr="00E3270C" w:rsidRDefault="00F93E2F" w:rsidP="008D04C0">
            <w:pPr>
              <w:numPr>
                <w:ilvl w:val="0"/>
                <w:numId w:val="2"/>
              </w:numPr>
              <w:spacing w:line="276" w:lineRule="auto"/>
              <w:rPr>
                <w:rFonts w:ascii="Arial" w:hAnsi="Arial" w:cs="Arial"/>
                <w:bCs/>
                <w:lang w:val="en-US"/>
              </w:rPr>
            </w:pPr>
            <w:r w:rsidRPr="00E3270C">
              <w:rPr>
                <w:rFonts w:ascii="Arial" w:hAnsi="Arial" w:cs="Arial"/>
                <w:bCs/>
                <w:lang w:val="en-US"/>
              </w:rPr>
              <w:t>CR rate</w:t>
            </w:r>
          </w:p>
          <w:p w14:paraId="33D8ED5F" w14:textId="77777777" w:rsidR="00F93E2F" w:rsidRPr="00E3270C" w:rsidRDefault="00F93E2F" w:rsidP="008D04C0">
            <w:pPr>
              <w:numPr>
                <w:ilvl w:val="0"/>
                <w:numId w:val="2"/>
              </w:numPr>
              <w:spacing w:line="276" w:lineRule="auto"/>
              <w:rPr>
                <w:rFonts w:ascii="Arial" w:hAnsi="Arial" w:cs="Arial"/>
                <w:bCs/>
                <w:lang w:val="en-US"/>
              </w:rPr>
            </w:pPr>
            <w:r w:rsidRPr="00E3270C">
              <w:rPr>
                <w:rFonts w:ascii="Arial" w:hAnsi="Arial" w:cs="Arial"/>
                <w:bCs/>
                <w:lang w:val="en-US"/>
              </w:rPr>
              <w:t>PR rate</w:t>
            </w:r>
          </w:p>
          <w:p w14:paraId="24171D12" w14:textId="77777777" w:rsidR="00F93E2F" w:rsidRPr="00E3270C" w:rsidRDefault="00F93E2F" w:rsidP="008D04C0">
            <w:pPr>
              <w:numPr>
                <w:ilvl w:val="0"/>
                <w:numId w:val="2"/>
              </w:numPr>
              <w:spacing w:line="276" w:lineRule="auto"/>
              <w:rPr>
                <w:rFonts w:ascii="Arial" w:hAnsi="Arial" w:cs="Arial"/>
                <w:bCs/>
                <w:lang w:val="en-US"/>
              </w:rPr>
            </w:pPr>
            <w:r w:rsidRPr="00E3270C">
              <w:rPr>
                <w:rFonts w:ascii="Arial" w:hAnsi="Arial" w:cs="Arial"/>
                <w:bCs/>
                <w:lang w:val="en-US"/>
              </w:rPr>
              <w:t>time to CR and time to PR</w:t>
            </w:r>
          </w:p>
          <w:p w14:paraId="25C300ED" w14:textId="77777777" w:rsidR="00F93E2F" w:rsidRPr="00E3270C" w:rsidRDefault="00F93E2F" w:rsidP="008D04C0">
            <w:pPr>
              <w:numPr>
                <w:ilvl w:val="0"/>
                <w:numId w:val="2"/>
              </w:numPr>
              <w:spacing w:line="276" w:lineRule="auto"/>
              <w:rPr>
                <w:rFonts w:ascii="Arial" w:hAnsi="Arial" w:cs="Arial"/>
                <w:bCs/>
                <w:lang w:val="en-US"/>
              </w:rPr>
            </w:pPr>
            <w:r w:rsidRPr="00E3270C">
              <w:rPr>
                <w:rFonts w:ascii="Arial" w:hAnsi="Arial" w:cs="Arial"/>
                <w:bCs/>
                <w:lang w:val="en-US"/>
              </w:rPr>
              <w:t>Duration of CR (DOCR)</w:t>
            </w:r>
          </w:p>
          <w:p w14:paraId="45073F37" w14:textId="4856A51D" w:rsidR="00F93E2F" w:rsidRPr="00E3270C" w:rsidRDefault="00F93E2F" w:rsidP="008D04C0">
            <w:pPr>
              <w:numPr>
                <w:ilvl w:val="0"/>
                <w:numId w:val="2"/>
              </w:numPr>
              <w:spacing w:line="276" w:lineRule="auto"/>
              <w:rPr>
                <w:rFonts w:ascii="Arial" w:hAnsi="Arial" w:cs="Arial"/>
                <w:bCs/>
                <w:lang w:val="en-US"/>
              </w:rPr>
            </w:pPr>
            <w:r w:rsidRPr="00E3270C">
              <w:rPr>
                <w:rFonts w:ascii="Arial" w:hAnsi="Arial" w:cs="Arial"/>
                <w:bCs/>
                <w:lang w:val="en-US"/>
              </w:rPr>
              <w:t>Outcomes according to biological characteristics of the lymphoma, as assessed by local investigator review (e.g. GCB, non-GCB, CD</w:t>
            </w:r>
            <w:r w:rsidR="00B2616A" w:rsidRPr="00E3270C">
              <w:rPr>
                <w:rFonts w:ascii="Arial" w:hAnsi="Arial" w:cs="Arial"/>
                <w:bCs/>
                <w:lang w:val="en-US"/>
              </w:rPr>
              <w:t>20</w:t>
            </w:r>
            <w:r w:rsidRPr="00E3270C">
              <w:rPr>
                <w:rFonts w:ascii="Arial" w:hAnsi="Arial" w:cs="Arial"/>
                <w:bCs/>
                <w:lang w:val="en-US"/>
              </w:rPr>
              <w:t xml:space="preserve"> expression </w:t>
            </w:r>
            <w:proofErr w:type="gramStart"/>
            <w:r w:rsidRPr="00E3270C">
              <w:rPr>
                <w:rFonts w:ascii="Arial" w:hAnsi="Arial" w:cs="Arial"/>
                <w:bCs/>
                <w:lang w:val="en-US"/>
              </w:rPr>
              <w:t>and etc.</w:t>
            </w:r>
            <w:proofErr w:type="gramEnd"/>
            <w:r w:rsidRPr="00E3270C">
              <w:rPr>
                <w:rFonts w:ascii="Arial" w:hAnsi="Arial" w:cs="Arial"/>
                <w:bCs/>
                <w:lang w:val="en-US"/>
              </w:rPr>
              <w:t>)</w:t>
            </w:r>
          </w:p>
          <w:p w14:paraId="421106E2" w14:textId="77302CA4" w:rsidR="00F93E2F" w:rsidRPr="00E3270C" w:rsidRDefault="00F93E2F" w:rsidP="008D04C0">
            <w:pPr>
              <w:numPr>
                <w:ilvl w:val="0"/>
                <w:numId w:val="2"/>
              </w:numPr>
              <w:spacing w:line="276" w:lineRule="auto"/>
              <w:rPr>
                <w:rFonts w:ascii="Arial" w:hAnsi="Arial" w:cs="Arial"/>
                <w:bCs/>
                <w:lang w:val="en-US"/>
              </w:rPr>
            </w:pPr>
            <w:r w:rsidRPr="00E3270C">
              <w:rPr>
                <w:rFonts w:ascii="Arial" w:hAnsi="Arial" w:cs="Arial"/>
                <w:bCs/>
                <w:lang w:val="en-US"/>
              </w:rPr>
              <w:t xml:space="preserve">Time to relapse/PD from initiation of </w:t>
            </w:r>
            <w:proofErr w:type="spellStart"/>
            <w:r w:rsidR="00B2616A" w:rsidRPr="00E3270C">
              <w:rPr>
                <w:rFonts w:ascii="Arial" w:hAnsi="Arial" w:cs="Arial"/>
                <w:bCs/>
                <w:lang w:val="en-US"/>
              </w:rPr>
              <w:t>odronextamab</w:t>
            </w:r>
            <w:proofErr w:type="spellEnd"/>
            <w:r w:rsidRPr="00E3270C">
              <w:rPr>
                <w:rFonts w:ascii="Arial" w:hAnsi="Arial" w:cs="Arial"/>
                <w:bCs/>
                <w:lang w:val="en-US"/>
              </w:rPr>
              <w:t xml:space="preserve"> (</w:t>
            </w:r>
            <w:proofErr w:type="spellStart"/>
            <w:r w:rsidRPr="00E3270C">
              <w:rPr>
                <w:rFonts w:ascii="Arial" w:hAnsi="Arial" w:cs="Arial"/>
                <w:bCs/>
                <w:lang w:val="en-US"/>
              </w:rPr>
              <w:t>mo</w:t>
            </w:r>
            <w:proofErr w:type="spellEnd"/>
            <w:r w:rsidRPr="00E3270C">
              <w:rPr>
                <w:rFonts w:ascii="Arial" w:hAnsi="Arial" w:cs="Arial"/>
                <w:bCs/>
                <w:lang w:val="en-US"/>
              </w:rPr>
              <w:t xml:space="preserve">) and from the </w:t>
            </w:r>
            <w:proofErr w:type="gramStart"/>
            <w:r w:rsidRPr="00E3270C">
              <w:rPr>
                <w:rFonts w:ascii="Arial" w:hAnsi="Arial" w:cs="Arial"/>
                <w:bCs/>
                <w:lang w:val="en-US"/>
              </w:rPr>
              <w:t>earliest time</w:t>
            </w:r>
            <w:proofErr w:type="gramEnd"/>
            <w:r w:rsidRPr="00E3270C">
              <w:rPr>
                <w:rFonts w:ascii="Arial" w:hAnsi="Arial" w:cs="Arial"/>
                <w:bCs/>
                <w:lang w:val="en-US"/>
              </w:rPr>
              <w:t xml:space="preserve"> point of response </w:t>
            </w:r>
          </w:p>
          <w:p w14:paraId="2241E724" w14:textId="4966E3D1" w:rsidR="00F93E2F" w:rsidRPr="00E3270C" w:rsidRDefault="00F93E2F" w:rsidP="008D04C0">
            <w:pPr>
              <w:numPr>
                <w:ilvl w:val="0"/>
                <w:numId w:val="2"/>
              </w:numPr>
              <w:spacing w:line="276" w:lineRule="auto"/>
              <w:rPr>
                <w:rFonts w:ascii="Arial" w:hAnsi="Arial" w:cs="Arial"/>
                <w:bCs/>
                <w:lang w:val="en-US"/>
              </w:rPr>
            </w:pPr>
            <w:r w:rsidRPr="00E3270C">
              <w:rPr>
                <w:rFonts w:ascii="Arial" w:hAnsi="Arial" w:cs="Arial"/>
                <w:bCs/>
                <w:lang w:val="en-US"/>
              </w:rPr>
              <w:t xml:space="preserve">Subsequent therapy after </w:t>
            </w:r>
            <w:proofErr w:type="spellStart"/>
            <w:r w:rsidR="00B2616A" w:rsidRPr="00E3270C">
              <w:rPr>
                <w:rFonts w:ascii="Arial" w:hAnsi="Arial" w:cs="Arial"/>
                <w:bCs/>
                <w:lang w:val="en-US"/>
              </w:rPr>
              <w:t>odronextamab</w:t>
            </w:r>
            <w:proofErr w:type="spellEnd"/>
          </w:p>
          <w:p w14:paraId="554D1E27" w14:textId="77777777" w:rsidR="00F93E2F" w:rsidRPr="00E3270C" w:rsidRDefault="00F93E2F" w:rsidP="008D04C0">
            <w:pPr>
              <w:numPr>
                <w:ilvl w:val="0"/>
                <w:numId w:val="2"/>
              </w:numPr>
              <w:spacing w:line="276" w:lineRule="auto"/>
              <w:rPr>
                <w:rFonts w:ascii="Arial" w:hAnsi="Arial" w:cs="Arial"/>
                <w:bCs/>
                <w:lang w:val="en-US"/>
              </w:rPr>
            </w:pPr>
            <w:r w:rsidRPr="00E3270C">
              <w:rPr>
                <w:rFonts w:ascii="Arial" w:hAnsi="Arial" w:cs="Arial"/>
                <w:bCs/>
                <w:lang w:val="en-US"/>
              </w:rPr>
              <w:t>Best response to subsequent therapy</w:t>
            </w:r>
          </w:p>
          <w:p w14:paraId="0A8AA25A" w14:textId="77777777" w:rsidR="00F93E2F" w:rsidRPr="00E3270C" w:rsidRDefault="00F93E2F" w:rsidP="008D04C0">
            <w:pPr>
              <w:numPr>
                <w:ilvl w:val="0"/>
                <w:numId w:val="2"/>
              </w:numPr>
              <w:spacing w:line="276" w:lineRule="auto"/>
              <w:rPr>
                <w:rFonts w:ascii="Arial" w:hAnsi="Arial" w:cs="Arial"/>
                <w:bCs/>
                <w:lang w:val="en-US"/>
              </w:rPr>
            </w:pPr>
            <w:r w:rsidRPr="00E3270C">
              <w:rPr>
                <w:rFonts w:ascii="Arial" w:hAnsi="Arial" w:cs="Arial"/>
                <w:bCs/>
                <w:lang w:val="en-US"/>
              </w:rPr>
              <w:t>Remission status at last follow-up</w:t>
            </w:r>
          </w:p>
          <w:p w14:paraId="0383048E" w14:textId="77777777" w:rsidR="00F93E2F" w:rsidRPr="00E3270C" w:rsidRDefault="00F93E2F" w:rsidP="008D04C0">
            <w:pPr>
              <w:numPr>
                <w:ilvl w:val="0"/>
                <w:numId w:val="2"/>
              </w:numPr>
              <w:spacing w:line="276" w:lineRule="auto"/>
              <w:rPr>
                <w:rFonts w:ascii="Arial" w:hAnsi="Arial" w:cs="Arial"/>
                <w:bCs/>
                <w:lang w:val="en-US"/>
              </w:rPr>
            </w:pPr>
            <w:r w:rsidRPr="00E3270C">
              <w:rPr>
                <w:rFonts w:ascii="Arial" w:hAnsi="Arial" w:cs="Arial"/>
                <w:bCs/>
                <w:lang w:val="en-US"/>
              </w:rPr>
              <w:t>Survival status at last follow-up</w:t>
            </w:r>
          </w:p>
          <w:p w14:paraId="5452755B" w14:textId="77777777" w:rsidR="00F93E2F" w:rsidRPr="00E3270C" w:rsidRDefault="00F93E2F" w:rsidP="008D04C0">
            <w:pPr>
              <w:numPr>
                <w:ilvl w:val="0"/>
                <w:numId w:val="2"/>
              </w:numPr>
              <w:spacing w:line="276" w:lineRule="auto"/>
              <w:rPr>
                <w:rFonts w:ascii="Arial" w:hAnsi="Arial" w:cs="Arial"/>
                <w:bCs/>
                <w:lang w:val="en-US"/>
              </w:rPr>
            </w:pPr>
            <w:r w:rsidRPr="00E3270C">
              <w:rPr>
                <w:rFonts w:ascii="Arial" w:hAnsi="Arial" w:cs="Arial"/>
                <w:bCs/>
                <w:lang w:val="en-US"/>
              </w:rPr>
              <w:t>PFS</w:t>
            </w:r>
          </w:p>
          <w:p w14:paraId="7A6CFF9E" w14:textId="77777777" w:rsidR="00F93E2F" w:rsidRPr="00E3270C" w:rsidRDefault="00F93E2F" w:rsidP="008D04C0">
            <w:pPr>
              <w:numPr>
                <w:ilvl w:val="0"/>
                <w:numId w:val="2"/>
              </w:numPr>
              <w:spacing w:line="276" w:lineRule="auto"/>
              <w:rPr>
                <w:rFonts w:ascii="Arial" w:hAnsi="Arial" w:cs="Arial"/>
                <w:bCs/>
                <w:lang w:val="en-US"/>
              </w:rPr>
            </w:pPr>
            <w:r w:rsidRPr="00E3270C">
              <w:rPr>
                <w:rFonts w:ascii="Arial" w:hAnsi="Arial" w:cs="Arial"/>
                <w:bCs/>
                <w:lang w:val="en-US"/>
              </w:rPr>
              <w:lastRenderedPageBreak/>
              <w:t>OS</w:t>
            </w:r>
          </w:p>
          <w:p w14:paraId="42974F41" w14:textId="77777777" w:rsidR="00F93E2F" w:rsidRPr="00E3270C" w:rsidRDefault="00F93E2F" w:rsidP="008D04C0">
            <w:pPr>
              <w:spacing w:line="276" w:lineRule="auto"/>
              <w:rPr>
                <w:rFonts w:ascii="Arial" w:hAnsi="Arial" w:cs="Arial"/>
                <w:bCs/>
                <w:lang w:val="en-US"/>
              </w:rPr>
            </w:pPr>
          </w:p>
          <w:p w14:paraId="41C83805" w14:textId="2B80CFF3" w:rsidR="00F93E2F" w:rsidRPr="00E3270C" w:rsidRDefault="00F93E2F" w:rsidP="008D04C0">
            <w:pPr>
              <w:numPr>
                <w:ilvl w:val="0"/>
                <w:numId w:val="1"/>
              </w:numPr>
              <w:spacing w:line="276" w:lineRule="auto"/>
              <w:rPr>
                <w:rFonts w:ascii="Arial" w:hAnsi="Arial" w:cs="Arial"/>
                <w:bCs/>
                <w:lang w:val="en-US"/>
              </w:rPr>
            </w:pPr>
            <w:r w:rsidRPr="00E3270C">
              <w:rPr>
                <w:rFonts w:ascii="Arial" w:hAnsi="Arial" w:cs="Arial"/>
                <w:bCs/>
                <w:lang w:val="en-US"/>
              </w:rPr>
              <w:t xml:space="preserve">and those treated with </w:t>
            </w:r>
            <w:proofErr w:type="spellStart"/>
            <w:r w:rsidR="00B2616A" w:rsidRPr="00E3270C">
              <w:rPr>
                <w:rFonts w:ascii="Arial" w:hAnsi="Arial" w:cs="Arial"/>
                <w:bCs/>
                <w:lang w:val="en-US"/>
              </w:rPr>
              <w:t>odronextamab</w:t>
            </w:r>
            <w:proofErr w:type="spellEnd"/>
            <w:r w:rsidR="00B2616A" w:rsidRPr="00E3270C">
              <w:rPr>
                <w:rFonts w:ascii="Arial" w:hAnsi="Arial" w:cs="Arial"/>
                <w:bCs/>
                <w:lang w:val="en-US"/>
              </w:rPr>
              <w:t xml:space="preserve"> </w:t>
            </w:r>
            <w:r w:rsidRPr="00E3270C">
              <w:rPr>
                <w:rFonts w:ascii="Arial" w:hAnsi="Arial" w:cs="Arial"/>
                <w:bCs/>
                <w:iCs/>
                <w:lang w:val="en-US"/>
              </w:rPr>
              <w:t>as an intent to bridge</w:t>
            </w:r>
            <w:r w:rsidRPr="00E3270C">
              <w:rPr>
                <w:rFonts w:ascii="Arial" w:hAnsi="Arial" w:cs="Arial"/>
                <w:bCs/>
                <w:i/>
                <w:lang w:val="en-US"/>
              </w:rPr>
              <w:t xml:space="preserve"> </w:t>
            </w:r>
            <w:r w:rsidRPr="00E3270C">
              <w:rPr>
                <w:rFonts w:ascii="Arial" w:hAnsi="Arial" w:cs="Arial"/>
                <w:bCs/>
                <w:lang w:val="en-US"/>
              </w:rPr>
              <w:t>to CAR-T cell therapy</w:t>
            </w:r>
          </w:p>
          <w:p w14:paraId="3919F5A1" w14:textId="1B7B7C7C" w:rsidR="00F93E2F" w:rsidRPr="00E3270C" w:rsidRDefault="00F93E2F" w:rsidP="008D04C0">
            <w:pPr>
              <w:numPr>
                <w:ilvl w:val="0"/>
                <w:numId w:val="4"/>
              </w:numPr>
              <w:spacing w:line="276" w:lineRule="auto"/>
              <w:rPr>
                <w:rFonts w:ascii="Arial" w:hAnsi="Arial" w:cs="Arial"/>
                <w:bCs/>
                <w:lang w:val="en-US"/>
              </w:rPr>
            </w:pPr>
            <w:r w:rsidRPr="00E3270C">
              <w:rPr>
                <w:rFonts w:ascii="Arial" w:hAnsi="Arial" w:cs="Arial"/>
                <w:bCs/>
                <w:lang w:val="en-US"/>
              </w:rPr>
              <w:t xml:space="preserve">Proportion of patients who received CAR-T cells following </w:t>
            </w:r>
            <w:proofErr w:type="spellStart"/>
            <w:r w:rsidR="00B2616A" w:rsidRPr="00E3270C">
              <w:rPr>
                <w:rFonts w:ascii="Arial" w:hAnsi="Arial" w:cs="Arial"/>
                <w:bCs/>
                <w:lang w:val="en-US"/>
              </w:rPr>
              <w:t>odronextamab</w:t>
            </w:r>
            <w:proofErr w:type="spellEnd"/>
            <w:r w:rsidR="00B2616A" w:rsidRPr="00E3270C">
              <w:rPr>
                <w:rFonts w:ascii="Arial" w:hAnsi="Arial" w:cs="Arial"/>
                <w:bCs/>
                <w:lang w:val="en-US"/>
              </w:rPr>
              <w:t xml:space="preserve"> </w:t>
            </w:r>
            <w:r w:rsidRPr="00E3270C">
              <w:rPr>
                <w:rFonts w:ascii="Arial" w:hAnsi="Arial" w:cs="Arial"/>
                <w:bCs/>
                <w:lang w:val="en-US"/>
              </w:rPr>
              <w:t>as a bridging therapy</w:t>
            </w:r>
          </w:p>
          <w:p w14:paraId="33F0E4DA" w14:textId="1DC846B2" w:rsidR="00F93E2F" w:rsidRPr="00E3270C" w:rsidRDefault="00F93E2F" w:rsidP="008D04C0">
            <w:pPr>
              <w:numPr>
                <w:ilvl w:val="0"/>
                <w:numId w:val="4"/>
              </w:numPr>
              <w:spacing w:line="276" w:lineRule="auto"/>
              <w:rPr>
                <w:rFonts w:ascii="Arial" w:hAnsi="Arial" w:cs="Arial"/>
                <w:bCs/>
                <w:lang w:val="en-US"/>
              </w:rPr>
            </w:pPr>
            <w:r w:rsidRPr="00E3270C">
              <w:rPr>
                <w:rFonts w:ascii="Arial" w:hAnsi="Arial" w:cs="Arial"/>
                <w:bCs/>
                <w:lang w:val="en-US"/>
              </w:rPr>
              <w:t xml:space="preserve">Number of </w:t>
            </w:r>
            <w:proofErr w:type="spellStart"/>
            <w:r w:rsidR="00B2616A" w:rsidRPr="00E3270C">
              <w:rPr>
                <w:rFonts w:ascii="Arial" w:hAnsi="Arial" w:cs="Arial"/>
                <w:bCs/>
                <w:lang w:val="en-US"/>
              </w:rPr>
              <w:t>odronextamab</w:t>
            </w:r>
            <w:proofErr w:type="spellEnd"/>
            <w:r w:rsidR="00B2616A" w:rsidRPr="00E3270C">
              <w:rPr>
                <w:rFonts w:ascii="Arial" w:hAnsi="Arial" w:cs="Arial"/>
                <w:bCs/>
                <w:lang w:val="en-US"/>
              </w:rPr>
              <w:t xml:space="preserve"> </w:t>
            </w:r>
            <w:r w:rsidRPr="00E3270C">
              <w:rPr>
                <w:rFonts w:ascii="Arial" w:hAnsi="Arial" w:cs="Arial"/>
                <w:bCs/>
                <w:lang w:val="en-US"/>
              </w:rPr>
              <w:t>cycles administered prior to CAR-Ts</w:t>
            </w:r>
          </w:p>
          <w:p w14:paraId="3B883DFC" w14:textId="77777777" w:rsidR="00F93E2F" w:rsidRPr="00E3270C" w:rsidRDefault="00F93E2F" w:rsidP="008D04C0">
            <w:pPr>
              <w:numPr>
                <w:ilvl w:val="0"/>
                <w:numId w:val="4"/>
              </w:numPr>
              <w:spacing w:line="276" w:lineRule="auto"/>
              <w:rPr>
                <w:rFonts w:ascii="Arial" w:hAnsi="Arial" w:cs="Arial"/>
                <w:bCs/>
                <w:lang w:val="en-US"/>
              </w:rPr>
            </w:pPr>
            <w:r w:rsidRPr="00E3270C">
              <w:rPr>
                <w:rFonts w:ascii="Arial" w:hAnsi="Arial" w:cs="Arial"/>
                <w:bCs/>
                <w:lang w:val="en-US"/>
              </w:rPr>
              <w:t>CR rate prior CAR-Ts</w:t>
            </w:r>
          </w:p>
          <w:p w14:paraId="74BECEA0" w14:textId="77777777" w:rsidR="00F93E2F" w:rsidRPr="00E3270C" w:rsidRDefault="00F93E2F" w:rsidP="008D04C0">
            <w:pPr>
              <w:numPr>
                <w:ilvl w:val="0"/>
                <w:numId w:val="4"/>
              </w:numPr>
              <w:spacing w:line="276" w:lineRule="auto"/>
              <w:rPr>
                <w:rFonts w:ascii="Arial" w:hAnsi="Arial" w:cs="Arial"/>
                <w:bCs/>
                <w:lang w:val="en-US"/>
              </w:rPr>
            </w:pPr>
            <w:r w:rsidRPr="00E3270C">
              <w:rPr>
                <w:rFonts w:ascii="Arial" w:hAnsi="Arial" w:cs="Arial"/>
                <w:bCs/>
                <w:lang w:val="en-US"/>
              </w:rPr>
              <w:t>PR rate prior CAR-Ts</w:t>
            </w:r>
          </w:p>
          <w:p w14:paraId="5709C769" w14:textId="17854F7D" w:rsidR="00F93E2F" w:rsidRPr="007A37BA" w:rsidRDefault="00F93E2F" w:rsidP="008D04C0">
            <w:pPr>
              <w:numPr>
                <w:ilvl w:val="0"/>
                <w:numId w:val="4"/>
              </w:numPr>
              <w:spacing w:line="276" w:lineRule="auto"/>
              <w:rPr>
                <w:rFonts w:ascii="Arial" w:hAnsi="Arial" w:cs="Arial"/>
                <w:bCs/>
                <w:lang w:val="en-US"/>
              </w:rPr>
            </w:pPr>
            <w:r w:rsidRPr="00E3270C">
              <w:rPr>
                <w:rFonts w:ascii="Arial" w:hAnsi="Arial" w:cs="Arial"/>
                <w:bCs/>
                <w:lang w:val="en-US"/>
              </w:rPr>
              <w:t>Outcomes according to biological characteristics of the lymphoma, as assessed by local investigator review (e.g. GCB, non-GCB, CD</w:t>
            </w:r>
            <w:r w:rsidR="00A81DF2">
              <w:rPr>
                <w:rFonts w:ascii="Arial" w:hAnsi="Arial" w:cs="Arial"/>
                <w:bCs/>
                <w:lang w:val="en-US"/>
              </w:rPr>
              <w:t>20</w:t>
            </w:r>
            <w:r w:rsidRPr="007A37BA">
              <w:rPr>
                <w:rFonts w:ascii="Arial" w:hAnsi="Arial" w:cs="Arial"/>
                <w:bCs/>
                <w:lang w:val="en-US"/>
              </w:rPr>
              <w:t xml:space="preserve"> expression </w:t>
            </w:r>
            <w:proofErr w:type="gramStart"/>
            <w:r w:rsidRPr="007A37BA">
              <w:rPr>
                <w:rFonts w:ascii="Arial" w:hAnsi="Arial" w:cs="Arial"/>
                <w:bCs/>
                <w:lang w:val="en-US"/>
              </w:rPr>
              <w:t>and etc.</w:t>
            </w:r>
            <w:proofErr w:type="gramEnd"/>
            <w:r w:rsidRPr="007A37BA">
              <w:rPr>
                <w:rFonts w:ascii="Arial" w:hAnsi="Arial" w:cs="Arial"/>
                <w:bCs/>
                <w:lang w:val="en-US"/>
              </w:rPr>
              <w:t>)</w:t>
            </w:r>
          </w:p>
          <w:p w14:paraId="2D33E794" w14:textId="2BC1FB69" w:rsidR="00F93E2F" w:rsidRPr="007A37BA" w:rsidRDefault="00F93E2F" w:rsidP="008D04C0">
            <w:pPr>
              <w:numPr>
                <w:ilvl w:val="0"/>
                <w:numId w:val="4"/>
              </w:numPr>
              <w:spacing w:line="276" w:lineRule="auto"/>
              <w:rPr>
                <w:rFonts w:ascii="Arial" w:hAnsi="Arial" w:cs="Arial"/>
                <w:bCs/>
                <w:lang w:val="en-US"/>
              </w:rPr>
            </w:pPr>
            <w:r w:rsidRPr="007A37BA">
              <w:rPr>
                <w:rFonts w:ascii="Arial" w:hAnsi="Arial" w:cs="Arial"/>
                <w:bCs/>
                <w:lang w:val="en-US"/>
              </w:rPr>
              <w:t xml:space="preserve">Time to relapse/PD from initiation of </w:t>
            </w:r>
            <w:proofErr w:type="spellStart"/>
            <w:r w:rsidR="00B2616A" w:rsidRPr="007A37BA">
              <w:rPr>
                <w:rFonts w:ascii="Arial" w:hAnsi="Arial" w:cs="Arial"/>
                <w:bCs/>
                <w:lang w:val="en-US"/>
              </w:rPr>
              <w:t>odronextamab</w:t>
            </w:r>
            <w:proofErr w:type="spellEnd"/>
            <w:r w:rsidR="00B2616A" w:rsidRPr="007A37BA">
              <w:rPr>
                <w:rFonts w:ascii="Arial" w:hAnsi="Arial" w:cs="Arial"/>
                <w:bCs/>
                <w:lang w:val="en-US"/>
              </w:rPr>
              <w:t xml:space="preserve"> </w:t>
            </w:r>
            <w:r w:rsidRPr="007A37BA">
              <w:rPr>
                <w:rFonts w:ascii="Arial" w:hAnsi="Arial" w:cs="Arial"/>
                <w:bCs/>
                <w:lang w:val="en-US"/>
              </w:rPr>
              <w:t>(</w:t>
            </w:r>
            <w:proofErr w:type="spellStart"/>
            <w:r w:rsidRPr="007A37BA">
              <w:rPr>
                <w:rFonts w:ascii="Arial" w:hAnsi="Arial" w:cs="Arial"/>
                <w:bCs/>
                <w:lang w:val="en-US"/>
              </w:rPr>
              <w:t>mo</w:t>
            </w:r>
            <w:proofErr w:type="spellEnd"/>
            <w:r w:rsidRPr="007A37BA">
              <w:rPr>
                <w:rFonts w:ascii="Arial" w:hAnsi="Arial" w:cs="Arial"/>
                <w:bCs/>
                <w:lang w:val="en-US"/>
              </w:rPr>
              <w:t xml:space="preserve">) and from the </w:t>
            </w:r>
            <w:proofErr w:type="gramStart"/>
            <w:r w:rsidRPr="007A37BA">
              <w:rPr>
                <w:rFonts w:ascii="Arial" w:hAnsi="Arial" w:cs="Arial"/>
                <w:bCs/>
                <w:lang w:val="en-US"/>
              </w:rPr>
              <w:t>earliest time</w:t>
            </w:r>
            <w:proofErr w:type="gramEnd"/>
            <w:r w:rsidRPr="007A37BA">
              <w:rPr>
                <w:rFonts w:ascii="Arial" w:hAnsi="Arial" w:cs="Arial"/>
                <w:bCs/>
                <w:lang w:val="en-US"/>
              </w:rPr>
              <w:t xml:space="preserve"> point of response </w:t>
            </w:r>
          </w:p>
          <w:p w14:paraId="3B47E9D7" w14:textId="77777777" w:rsidR="00F93E2F" w:rsidRPr="007A37BA" w:rsidRDefault="00F93E2F" w:rsidP="008D04C0">
            <w:pPr>
              <w:numPr>
                <w:ilvl w:val="0"/>
                <w:numId w:val="4"/>
              </w:numPr>
              <w:spacing w:line="276" w:lineRule="auto"/>
              <w:rPr>
                <w:rFonts w:ascii="Arial" w:hAnsi="Arial" w:cs="Arial"/>
                <w:bCs/>
                <w:lang w:val="en-US"/>
              </w:rPr>
            </w:pPr>
            <w:r w:rsidRPr="007A37BA">
              <w:rPr>
                <w:rFonts w:ascii="Arial" w:hAnsi="Arial" w:cs="Arial"/>
                <w:bCs/>
                <w:lang w:val="en-US"/>
              </w:rPr>
              <w:t>Survival status at last follow-up</w:t>
            </w:r>
          </w:p>
          <w:p w14:paraId="50E2A51C" w14:textId="150DE635" w:rsidR="00F93E2F" w:rsidRPr="007A37BA" w:rsidRDefault="00F93E2F" w:rsidP="008D04C0">
            <w:pPr>
              <w:numPr>
                <w:ilvl w:val="0"/>
                <w:numId w:val="4"/>
              </w:numPr>
              <w:spacing w:line="276" w:lineRule="auto"/>
              <w:rPr>
                <w:rFonts w:ascii="Arial" w:hAnsi="Arial" w:cs="Arial"/>
                <w:bCs/>
                <w:lang w:val="en-US"/>
              </w:rPr>
            </w:pPr>
            <w:r w:rsidRPr="007A37BA">
              <w:rPr>
                <w:rFonts w:ascii="Arial" w:hAnsi="Arial" w:cs="Arial"/>
                <w:bCs/>
                <w:lang w:val="en-US"/>
              </w:rPr>
              <w:t xml:space="preserve">PFS from initiation of </w:t>
            </w:r>
            <w:proofErr w:type="spellStart"/>
            <w:r w:rsidR="00B2616A" w:rsidRPr="007A37BA">
              <w:rPr>
                <w:rFonts w:ascii="Arial" w:hAnsi="Arial" w:cs="Arial"/>
                <w:bCs/>
                <w:lang w:val="en-US"/>
              </w:rPr>
              <w:t>odronextamab</w:t>
            </w:r>
            <w:proofErr w:type="spellEnd"/>
          </w:p>
          <w:p w14:paraId="21E5125E" w14:textId="5293F107" w:rsidR="00F93E2F" w:rsidRPr="007A37BA" w:rsidRDefault="00F93E2F" w:rsidP="008D04C0">
            <w:pPr>
              <w:numPr>
                <w:ilvl w:val="0"/>
                <w:numId w:val="4"/>
              </w:numPr>
              <w:spacing w:line="276" w:lineRule="auto"/>
              <w:rPr>
                <w:rFonts w:ascii="Arial" w:hAnsi="Arial" w:cs="Arial"/>
                <w:bCs/>
                <w:lang w:val="en-US"/>
              </w:rPr>
            </w:pPr>
            <w:r w:rsidRPr="007A37BA">
              <w:rPr>
                <w:rFonts w:ascii="Arial" w:hAnsi="Arial" w:cs="Arial"/>
                <w:bCs/>
                <w:lang w:val="en-US"/>
              </w:rPr>
              <w:t xml:space="preserve">OS from initiation of </w:t>
            </w:r>
            <w:proofErr w:type="spellStart"/>
            <w:r w:rsidR="00B2616A" w:rsidRPr="007A37BA">
              <w:rPr>
                <w:rFonts w:ascii="Arial" w:hAnsi="Arial" w:cs="Arial"/>
                <w:bCs/>
                <w:lang w:val="en-US"/>
              </w:rPr>
              <w:t>odronextamab</w:t>
            </w:r>
            <w:proofErr w:type="spellEnd"/>
          </w:p>
          <w:p w14:paraId="6BFE68E7" w14:textId="77777777" w:rsidR="00F93E2F" w:rsidRPr="007A37BA" w:rsidRDefault="00F93E2F" w:rsidP="008D04C0">
            <w:pPr>
              <w:spacing w:line="276" w:lineRule="auto"/>
              <w:rPr>
                <w:rFonts w:ascii="Arial" w:hAnsi="Arial" w:cs="Arial"/>
                <w:bCs/>
                <w:lang w:val="en-US"/>
              </w:rPr>
            </w:pPr>
          </w:p>
          <w:p w14:paraId="1A0B4E12" w14:textId="267D2369" w:rsidR="00F93E2F" w:rsidRPr="007A37BA" w:rsidRDefault="00F93E2F" w:rsidP="008D04C0">
            <w:pPr>
              <w:spacing w:line="276" w:lineRule="auto"/>
              <w:rPr>
                <w:rFonts w:ascii="Arial" w:hAnsi="Arial" w:cs="Arial"/>
                <w:bCs/>
                <w:lang w:val="en-US"/>
              </w:rPr>
            </w:pPr>
            <w:r w:rsidRPr="007A37BA">
              <w:rPr>
                <w:rFonts w:ascii="Arial" w:hAnsi="Arial" w:cs="Arial"/>
                <w:bCs/>
                <w:lang w:val="en-US"/>
              </w:rPr>
              <w:t>Secondary objectives for</w:t>
            </w:r>
            <w:r w:rsidR="00B2616A" w:rsidRPr="007A37BA">
              <w:rPr>
                <w:rFonts w:ascii="Arial" w:hAnsi="Arial" w:cs="Arial"/>
                <w:bCs/>
                <w:lang w:val="en-US"/>
              </w:rPr>
              <w:t xml:space="preserve"> s</w:t>
            </w:r>
            <w:r w:rsidRPr="007A37BA">
              <w:rPr>
                <w:rFonts w:ascii="Arial" w:hAnsi="Arial" w:cs="Arial"/>
                <w:bCs/>
                <w:lang w:val="en-US"/>
              </w:rPr>
              <w:t xml:space="preserve">afety and tolerability of </w:t>
            </w:r>
            <w:proofErr w:type="spellStart"/>
            <w:r w:rsidR="00B2616A" w:rsidRPr="007A37BA">
              <w:rPr>
                <w:rFonts w:ascii="Arial" w:hAnsi="Arial" w:cs="Arial"/>
                <w:bCs/>
                <w:lang w:val="en-US"/>
              </w:rPr>
              <w:t>odronextamab</w:t>
            </w:r>
            <w:proofErr w:type="spellEnd"/>
            <w:r w:rsidR="00B2616A" w:rsidRPr="007A37BA">
              <w:rPr>
                <w:rFonts w:ascii="Arial" w:hAnsi="Arial" w:cs="Arial"/>
                <w:bCs/>
                <w:lang w:val="en-US"/>
              </w:rPr>
              <w:t xml:space="preserve"> </w:t>
            </w:r>
            <w:r w:rsidRPr="007A37BA">
              <w:rPr>
                <w:rFonts w:ascii="Arial" w:hAnsi="Arial" w:cs="Arial"/>
                <w:bCs/>
                <w:lang w:val="en-US"/>
              </w:rPr>
              <w:t xml:space="preserve">consider distinct analysis for patients treated in third line (3L), those treated beyond third line (4L+) and those treated with </w:t>
            </w:r>
            <w:proofErr w:type="spellStart"/>
            <w:r w:rsidR="00117721">
              <w:rPr>
                <w:rFonts w:ascii="Arial" w:hAnsi="Arial" w:cs="Arial"/>
                <w:bCs/>
                <w:lang w:val="en-US"/>
              </w:rPr>
              <w:t>odronextamab</w:t>
            </w:r>
            <w:proofErr w:type="spellEnd"/>
            <w:r w:rsidRPr="007A37BA">
              <w:rPr>
                <w:rFonts w:ascii="Arial" w:hAnsi="Arial" w:cs="Arial"/>
                <w:bCs/>
                <w:lang w:val="en-US"/>
              </w:rPr>
              <w:t xml:space="preserve"> </w:t>
            </w:r>
            <w:r w:rsidRPr="007A37BA">
              <w:rPr>
                <w:rFonts w:ascii="Arial" w:hAnsi="Arial" w:cs="Arial"/>
                <w:bCs/>
                <w:iCs/>
                <w:lang w:val="en-US"/>
              </w:rPr>
              <w:t>as an intent to bridge</w:t>
            </w:r>
            <w:r w:rsidRPr="007A37BA">
              <w:rPr>
                <w:rFonts w:ascii="Arial" w:hAnsi="Arial" w:cs="Arial"/>
                <w:bCs/>
                <w:i/>
                <w:lang w:val="en-US"/>
              </w:rPr>
              <w:t xml:space="preserve"> </w:t>
            </w:r>
            <w:r w:rsidRPr="007A37BA">
              <w:rPr>
                <w:rFonts w:ascii="Arial" w:hAnsi="Arial" w:cs="Arial"/>
                <w:bCs/>
                <w:lang w:val="en-US"/>
              </w:rPr>
              <w:t xml:space="preserve">to CAR-T cell therapy as well. Following parameters relate to secondary objectives in terms of safety and tolerability: </w:t>
            </w:r>
          </w:p>
          <w:p w14:paraId="3EBECE99" w14:textId="436062DA" w:rsidR="00F93E2F" w:rsidRPr="007A37BA" w:rsidRDefault="00F93E2F" w:rsidP="008D04C0">
            <w:pPr>
              <w:numPr>
                <w:ilvl w:val="1"/>
                <w:numId w:val="3"/>
              </w:numPr>
              <w:spacing w:line="276" w:lineRule="auto"/>
              <w:rPr>
                <w:rFonts w:ascii="Arial" w:hAnsi="Arial" w:cs="Arial"/>
                <w:bCs/>
                <w:lang w:val="en-US"/>
              </w:rPr>
            </w:pPr>
            <w:r w:rsidRPr="007A37BA">
              <w:rPr>
                <w:rFonts w:ascii="Arial" w:hAnsi="Arial" w:cs="Arial"/>
                <w:bCs/>
                <w:lang w:val="en-US"/>
              </w:rPr>
              <w:t xml:space="preserve">Number of total cycles of </w:t>
            </w:r>
            <w:proofErr w:type="spellStart"/>
            <w:r w:rsidR="00B2616A" w:rsidRPr="007A37BA">
              <w:rPr>
                <w:rFonts w:ascii="Arial" w:hAnsi="Arial" w:cs="Arial"/>
                <w:bCs/>
                <w:lang w:val="en-US"/>
              </w:rPr>
              <w:t>odronextamab</w:t>
            </w:r>
            <w:proofErr w:type="spellEnd"/>
          </w:p>
          <w:p w14:paraId="1BDBF5BF" w14:textId="77777777" w:rsidR="00B2616A" w:rsidRPr="007A37BA" w:rsidRDefault="00F93E2F" w:rsidP="008D04C0">
            <w:pPr>
              <w:numPr>
                <w:ilvl w:val="1"/>
                <w:numId w:val="3"/>
              </w:numPr>
              <w:spacing w:line="276" w:lineRule="auto"/>
              <w:rPr>
                <w:rFonts w:ascii="Arial" w:hAnsi="Arial" w:cs="Arial"/>
                <w:bCs/>
                <w:lang w:val="en-US"/>
              </w:rPr>
            </w:pPr>
            <w:r w:rsidRPr="007A37BA">
              <w:rPr>
                <w:rFonts w:ascii="Arial" w:hAnsi="Arial" w:cs="Arial"/>
                <w:bCs/>
                <w:lang w:val="en-US"/>
              </w:rPr>
              <w:t xml:space="preserve">Reason for ending </w:t>
            </w:r>
            <w:proofErr w:type="spellStart"/>
            <w:r w:rsidR="00B2616A" w:rsidRPr="007A37BA">
              <w:rPr>
                <w:rFonts w:ascii="Arial" w:hAnsi="Arial" w:cs="Arial"/>
                <w:bCs/>
                <w:lang w:val="en-US"/>
              </w:rPr>
              <w:t>odronextamab</w:t>
            </w:r>
            <w:proofErr w:type="spellEnd"/>
            <w:r w:rsidR="00B2616A" w:rsidRPr="007A37BA">
              <w:rPr>
                <w:rFonts w:ascii="Arial" w:hAnsi="Arial" w:cs="Arial"/>
                <w:bCs/>
                <w:lang w:val="en-US"/>
              </w:rPr>
              <w:t xml:space="preserve"> </w:t>
            </w:r>
          </w:p>
          <w:p w14:paraId="1997B4E7" w14:textId="5B81C128" w:rsidR="00F93E2F" w:rsidRPr="007A37BA" w:rsidRDefault="00F93E2F" w:rsidP="008D04C0">
            <w:pPr>
              <w:numPr>
                <w:ilvl w:val="1"/>
                <w:numId w:val="3"/>
              </w:numPr>
              <w:spacing w:line="276" w:lineRule="auto"/>
              <w:rPr>
                <w:rFonts w:ascii="Arial" w:hAnsi="Arial" w:cs="Arial"/>
                <w:bCs/>
                <w:lang w:val="en-US"/>
              </w:rPr>
            </w:pPr>
            <w:r w:rsidRPr="007A37BA">
              <w:rPr>
                <w:rFonts w:ascii="Arial" w:hAnsi="Arial" w:cs="Arial"/>
                <w:bCs/>
                <w:lang w:val="en-US"/>
              </w:rPr>
              <w:t xml:space="preserve">Infection incidence </w:t>
            </w:r>
          </w:p>
          <w:p w14:paraId="10C4DD06" w14:textId="38A3277D" w:rsidR="00B2616A" w:rsidRPr="007A37BA" w:rsidRDefault="00F93E2F" w:rsidP="008D04C0">
            <w:pPr>
              <w:pStyle w:val="Listenabsatz"/>
              <w:numPr>
                <w:ilvl w:val="1"/>
                <w:numId w:val="3"/>
              </w:numPr>
              <w:spacing w:line="276" w:lineRule="auto"/>
              <w:rPr>
                <w:rFonts w:ascii="Arial" w:hAnsi="Arial" w:cs="Arial"/>
                <w:bCs/>
                <w:lang w:val="en-US"/>
              </w:rPr>
            </w:pPr>
            <w:r w:rsidRPr="007A37BA">
              <w:rPr>
                <w:rFonts w:ascii="Arial" w:hAnsi="Arial" w:cs="Arial"/>
                <w:bCs/>
                <w:lang w:val="en-US"/>
              </w:rPr>
              <w:t xml:space="preserve">Incidence of specific adverse events due to </w:t>
            </w:r>
            <w:proofErr w:type="spellStart"/>
            <w:r w:rsidR="00B2616A" w:rsidRPr="007A37BA">
              <w:rPr>
                <w:rFonts w:ascii="Arial" w:hAnsi="Arial" w:cs="Arial"/>
                <w:bCs/>
                <w:lang w:val="en-US"/>
              </w:rPr>
              <w:t>odronextamab</w:t>
            </w:r>
            <w:proofErr w:type="spellEnd"/>
            <w:r w:rsidR="00B2616A" w:rsidRPr="007A37BA">
              <w:rPr>
                <w:rFonts w:ascii="Arial" w:hAnsi="Arial" w:cs="Arial"/>
                <w:bCs/>
                <w:lang w:val="en-US"/>
              </w:rPr>
              <w:t xml:space="preserve"> </w:t>
            </w:r>
            <w:r w:rsidR="00A81DF2">
              <w:rPr>
                <w:rFonts w:ascii="Arial" w:hAnsi="Arial" w:cs="Arial"/>
                <w:bCs/>
                <w:lang w:val="en-US"/>
              </w:rPr>
              <w:t>(e.g. CRS, ICANS)</w:t>
            </w:r>
          </w:p>
          <w:p w14:paraId="59AB97B5" w14:textId="14B6CDC2" w:rsidR="008D47FA" w:rsidRPr="007A37BA" w:rsidRDefault="00F93E2F" w:rsidP="008D04C0">
            <w:pPr>
              <w:pStyle w:val="Listenabsatz"/>
              <w:spacing w:line="276" w:lineRule="auto"/>
              <w:rPr>
                <w:rFonts w:ascii="Arial" w:hAnsi="Arial" w:cs="Arial"/>
                <w:bCs/>
                <w:lang w:val="en-US"/>
              </w:rPr>
            </w:pPr>
            <w:r w:rsidRPr="007A37BA">
              <w:rPr>
                <w:rFonts w:ascii="Arial" w:hAnsi="Arial" w:cs="Arial"/>
                <w:bCs/>
                <w:lang w:val="en-US"/>
              </w:rPr>
              <w:t xml:space="preserve"> </w:t>
            </w:r>
          </w:p>
        </w:tc>
      </w:tr>
      <w:tr w:rsidR="008248E3" w:rsidRPr="00D139C2" w14:paraId="63DB076C" w14:textId="77777777" w:rsidTr="0087549F">
        <w:tc>
          <w:tcPr>
            <w:tcW w:w="2547" w:type="dxa"/>
          </w:tcPr>
          <w:p w14:paraId="5C873544" w14:textId="4400513C" w:rsidR="00B2616A" w:rsidRPr="007A37BA" w:rsidRDefault="00B2616A" w:rsidP="008D04C0">
            <w:pPr>
              <w:spacing w:line="276" w:lineRule="auto"/>
              <w:rPr>
                <w:rFonts w:ascii="Arial" w:hAnsi="Arial" w:cs="Arial"/>
                <w:lang w:val="en-US"/>
              </w:rPr>
            </w:pPr>
            <w:r w:rsidRPr="007A37BA">
              <w:rPr>
                <w:rFonts w:ascii="Arial" w:hAnsi="Arial" w:cs="Arial"/>
                <w:lang w:val="en-US"/>
              </w:rPr>
              <w:lastRenderedPageBreak/>
              <w:t xml:space="preserve">Primary endpoint </w:t>
            </w:r>
          </w:p>
        </w:tc>
        <w:tc>
          <w:tcPr>
            <w:tcW w:w="6515" w:type="dxa"/>
          </w:tcPr>
          <w:p w14:paraId="2106A41F" w14:textId="3115DF73" w:rsidR="00B2616A" w:rsidRPr="006E1023" w:rsidRDefault="00B2616A" w:rsidP="008D04C0">
            <w:pPr>
              <w:spacing w:line="276" w:lineRule="auto"/>
              <w:ind w:left="32"/>
              <w:rPr>
                <w:rFonts w:ascii="Arial" w:eastAsia="Arial" w:hAnsi="Arial" w:cs="Arial"/>
                <w:lang w:val="en-GB"/>
              </w:rPr>
            </w:pPr>
            <w:r w:rsidRPr="006E1023">
              <w:rPr>
                <w:rFonts w:ascii="Arial" w:eastAsia="Arial" w:hAnsi="Arial" w:cs="Arial"/>
                <w:lang w:val="en-GB"/>
              </w:rPr>
              <w:t xml:space="preserve">The primary efficacy endpoint is the BORR defined as the proportion of a complete or partial remission as best response at any time following treatment initiation with </w:t>
            </w:r>
            <w:proofErr w:type="spellStart"/>
            <w:r w:rsidRPr="006E1023">
              <w:rPr>
                <w:rFonts w:ascii="Arial" w:eastAsia="Arial" w:hAnsi="Arial" w:cs="Arial"/>
                <w:lang w:val="en-GB"/>
              </w:rPr>
              <w:t>odronextamab</w:t>
            </w:r>
            <w:proofErr w:type="spellEnd"/>
            <w:r w:rsidRPr="006E1023">
              <w:rPr>
                <w:rFonts w:ascii="Arial" w:eastAsia="Arial" w:hAnsi="Arial" w:cs="Arial"/>
                <w:lang w:val="en-GB"/>
              </w:rPr>
              <w:t xml:space="preserve"> according to the 2014 Lugano criteria, as assessed by local investigator review. The endpoint will be assessed for patients treated in 3L, 4L+ as standalone therapies and for those treated with </w:t>
            </w:r>
            <w:proofErr w:type="spellStart"/>
            <w:r w:rsidRPr="006E1023">
              <w:rPr>
                <w:rFonts w:ascii="Arial" w:eastAsia="Arial" w:hAnsi="Arial" w:cs="Arial"/>
                <w:lang w:val="en-GB"/>
              </w:rPr>
              <w:t>odronextamab</w:t>
            </w:r>
            <w:proofErr w:type="spellEnd"/>
            <w:r w:rsidRPr="006E1023">
              <w:rPr>
                <w:rFonts w:ascii="Arial" w:eastAsia="Arial" w:hAnsi="Arial" w:cs="Arial"/>
                <w:lang w:val="en-GB"/>
              </w:rPr>
              <w:t xml:space="preserve"> </w:t>
            </w:r>
            <w:r w:rsidRPr="006E1023">
              <w:rPr>
                <w:rFonts w:ascii="Arial" w:hAnsi="Arial" w:cs="Arial"/>
                <w:iCs/>
                <w:spacing w:val="-4"/>
                <w:lang w:val="en-GB"/>
              </w:rPr>
              <w:t>as an intent to bridge</w:t>
            </w:r>
            <w:r w:rsidRPr="006E1023">
              <w:rPr>
                <w:rFonts w:ascii="Arial" w:hAnsi="Arial" w:cs="Arial"/>
                <w:i/>
                <w:spacing w:val="-4"/>
                <w:lang w:val="en-GB"/>
              </w:rPr>
              <w:t xml:space="preserve"> </w:t>
            </w:r>
            <w:r w:rsidRPr="006E1023">
              <w:rPr>
                <w:rFonts w:ascii="Arial" w:eastAsia="Arial" w:hAnsi="Arial" w:cs="Arial"/>
                <w:lang w:val="en-GB"/>
              </w:rPr>
              <w:t xml:space="preserve">to CAR-T cell therapy separately. </w:t>
            </w:r>
          </w:p>
          <w:p w14:paraId="4A135CC6" w14:textId="431D7D90" w:rsidR="008D47FA" w:rsidRPr="006E1023" w:rsidRDefault="008D47FA" w:rsidP="008D04C0">
            <w:pPr>
              <w:spacing w:line="276" w:lineRule="auto"/>
              <w:ind w:left="32"/>
              <w:rPr>
                <w:rFonts w:ascii="Arial" w:hAnsi="Arial" w:cs="Arial"/>
                <w:bCs/>
                <w:strike/>
                <w:lang w:val="en-US"/>
              </w:rPr>
            </w:pPr>
          </w:p>
        </w:tc>
      </w:tr>
      <w:tr w:rsidR="001B139E" w:rsidRPr="00D139C2" w14:paraId="29E602B2" w14:textId="77777777" w:rsidTr="0087549F">
        <w:tc>
          <w:tcPr>
            <w:tcW w:w="2547" w:type="dxa"/>
          </w:tcPr>
          <w:p w14:paraId="69CCB737" w14:textId="77777777" w:rsidR="00B2616A" w:rsidRPr="006E1023" w:rsidRDefault="00B2616A" w:rsidP="008D04C0">
            <w:pPr>
              <w:pStyle w:val="berschrift3"/>
              <w:spacing w:line="276" w:lineRule="auto"/>
              <w:jc w:val="both"/>
              <w:rPr>
                <w:rFonts w:ascii="Arial" w:hAnsi="Arial" w:cs="Arial"/>
                <w:sz w:val="22"/>
                <w:szCs w:val="22"/>
              </w:rPr>
            </w:pPr>
            <w:bookmarkStart w:id="0" w:name="_Toc162177108"/>
            <w:proofErr w:type="spellStart"/>
            <w:r w:rsidRPr="006E1023">
              <w:rPr>
                <w:rFonts w:ascii="Arial" w:hAnsi="Arial" w:cs="Arial"/>
                <w:sz w:val="22"/>
                <w:szCs w:val="22"/>
              </w:rPr>
              <w:lastRenderedPageBreak/>
              <w:t>Secondary</w:t>
            </w:r>
            <w:proofErr w:type="spellEnd"/>
            <w:r w:rsidRPr="006E1023">
              <w:rPr>
                <w:rFonts w:ascii="Arial" w:hAnsi="Arial" w:cs="Arial"/>
                <w:sz w:val="22"/>
                <w:szCs w:val="22"/>
              </w:rPr>
              <w:t xml:space="preserve"> </w:t>
            </w:r>
            <w:proofErr w:type="spellStart"/>
            <w:r w:rsidRPr="006E1023">
              <w:rPr>
                <w:rFonts w:ascii="Arial" w:hAnsi="Arial" w:cs="Arial"/>
                <w:sz w:val="22"/>
                <w:szCs w:val="22"/>
              </w:rPr>
              <w:t>endpoints</w:t>
            </w:r>
            <w:proofErr w:type="spellEnd"/>
            <w:r w:rsidRPr="006E1023">
              <w:rPr>
                <w:rFonts w:ascii="Arial" w:hAnsi="Arial" w:cs="Arial"/>
                <w:sz w:val="22"/>
                <w:szCs w:val="22"/>
              </w:rPr>
              <w:t xml:space="preserve"> </w:t>
            </w:r>
            <w:proofErr w:type="spellStart"/>
            <w:r w:rsidRPr="006E1023">
              <w:rPr>
                <w:rFonts w:ascii="Arial" w:hAnsi="Arial" w:cs="Arial"/>
                <w:sz w:val="22"/>
                <w:szCs w:val="22"/>
              </w:rPr>
              <w:t>for</w:t>
            </w:r>
            <w:proofErr w:type="spellEnd"/>
            <w:r w:rsidRPr="006E1023">
              <w:rPr>
                <w:rFonts w:ascii="Arial" w:hAnsi="Arial" w:cs="Arial"/>
                <w:sz w:val="22"/>
                <w:szCs w:val="22"/>
              </w:rPr>
              <w:t xml:space="preserve"> </w:t>
            </w:r>
            <w:proofErr w:type="spellStart"/>
            <w:r w:rsidRPr="006E1023">
              <w:rPr>
                <w:rFonts w:ascii="Arial" w:hAnsi="Arial" w:cs="Arial"/>
                <w:sz w:val="22"/>
                <w:szCs w:val="22"/>
              </w:rPr>
              <w:t>efficacy</w:t>
            </w:r>
            <w:bookmarkEnd w:id="0"/>
            <w:proofErr w:type="spellEnd"/>
          </w:p>
          <w:p w14:paraId="509FA490" w14:textId="2821544F" w:rsidR="001B139E" w:rsidRPr="006E1023" w:rsidRDefault="001B139E" w:rsidP="008D04C0">
            <w:pPr>
              <w:spacing w:line="276" w:lineRule="auto"/>
              <w:rPr>
                <w:rFonts w:ascii="Arial" w:hAnsi="Arial" w:cs="Arial"/>
                <w:lang w:val="en-US"/>
              </w:rPr>
            </w:pPr>
          </w:p>
        </w:tc>
        <w:tc>
          <w:tcPr>
            <w:tcW w:w="6515" w:type="dxa"/>
          </w:tcPr>
          <w:p w14:paraId="5B9BC4B8" w14:textId="77777777" w:rsidR="00B2616A" w:rsidRPr="006E1023" w:rsidRDefault="00B2616A" w:rsidP="008D04C0">
            <w:pPr>
              <w:pStyle w:val="Listenabsatz"/>
              <w:widowControl w:val="0"/>
              <w:numPr>
                <w:ilvl w:val="0"/>
                <w:numId w:val="6"/>
              </w:numPr>
              <w:tabs>
                <w:tab w:val="left" w:pos="616"/>
              </w:tabs>
              <w:autoSpaceDE w:val="0"/>
              <w:autoSpaceDN w:val="0"/>
              <w:spacing w:before="128" w:line="276" w:lineRule="auto"/>
              <w:rPr>
                <w:rFonts w:ascii="Arial" w:hAnsi="Arial" w:cs="Arial"/>
                <w:i/>
                <w:iCs/>
                <w:lang w:val="en-GB"/>
              </w:rPr>
            </w:pPr>
            <w:r w:rsidRPr="006E1023">
              <w:rPr>
                <w:rFonts w:ascii="Arial" w:hAnsi="Arial" w:cs="Arial"/>
                <w:i/>
                <w:iCs/>
                <w:lang w:val="en-GB"/>
              </w:rPr>
              <w:t>those</w:t>
            </w:r>
            <w:r w:rsidRPr="006E1023">
              <w:rPr>
                <w:rFonts w:ascii="Arial" w:hAnsi="Arial" w:cs="Arial"/>
                <w:i/>
                <w:iCs/>
                <w:spacing w:val="-6"/>
                <w:lang w:val="en-GB"/>
              </w:rPr>
              <w:t xml:space="preserve"> </w:t>
            </w:r>
            <w:r w:rsidRPr="006E1023">
              <w:rPr>
                <w:rFonts w:ascii="Arial" w:hAnsi="Arial" w:cs="Arial"/>
                <w:i/>
                <w:iCs/>
                <w:lang w:val="en-GB"/>
              </w:rPr>
              <w:t>treated</w:t>
            </w:r>
            <w:r w:rsidRPr="006E1023">
              <w:rPr>
                <w:rFonts w:ascii="Arial" w:hAnsi="Arial" w:cs="Arial"/>
                <w:i/>
                <w:iCs/>
                <w:spacing w:val="-4"/>
                <w:lang w:val="en-GB"/>
              </w:rPr>
              <w:t xml:space="preserve"> </w:t>
            </w:r>
            <w:r w:rsidRPr="006E1023">
              <w:rPr>
                <w:rFonts w:ascii="Arial" w:hAnsi="Arial" w:cs="Arial"/>
                <w:i/>
                <w:iCs/>
                <w:lang w:val="en-GB"/>
              </w:rPr>
              <w:t>in</w:t>
            </w:r>
            <w:r w:rsidRPr="006E1023">
              <w:rPr>
                <w:rFonts w:ascii="Arial" w:hAnsi="Arial" w:cs="Arial"/>
                <w:i/>
                <w:iCs/>
                <w:spacing w:val="-5"/>
                <w:lang w:val="en-GB"/>
              </w:rPr>
              <w:t xml:space="preserve"> </w:t>
            </w:r>
            <w:r w:rsidRPr="006E1023">
              <w:rPr>
                <w:rFonts w:ascii="Arial" w:hAnsi="Arial" w:cs="Arial"/>
                <w:i/>
                <w:iCs/>
                <w:lang w:val="en-GB"/>
              </w:rPr>
              <w:t>third</w:t>
            </w:r>
            <w:r w:rsidRPr="006E1023">
              <w:rPr>
                <w:rFonts w:ascii="Arial" w:hAnsi="Arial" w:cs="Arial"/>
                <w:i/>
                <w:iCs/>
                <w:spacing w:val="-6"/>
                <w:lang w:val="en-GB"/>
              </w:rPr>
              <w:t xml:space="preserve"> </w:t>
            </w:r>
            <w:r w:rsidRPr="006E1023">
              <w:rPr>
                <w:rFonts w:ascii="Arial" w:hAnsi="Arial" w:cs="Arial"/>
                <w:i/>
                <w:iCs/>
                <w:lang w:val="en-GB"/>
              </w:rPr>
              <w:t>line</w:t>
            </w:r>
            <w:r w:rsidRPr="006E1023">
              <w:rPr>
                <w:rFonts w:ascii="Arial" w:hAnsi="Arial" w:cs="Arial"/>
                <w:i/>
                <w:iCs/>
                <w:spacing w:val="-3"/>
                <w:lang w:val="en-GB"/>
              </w:rPr>
              <w:t xml:space="preserve"> </w:t>
            </w:r>
            <w:r w:rsidRPr="006E1023">
              <w:rPr>
                <w:rFonts w:ascii="Arial" w:hAnsi="Arial" w:cs="Arial"/>
                <w:i/>
                <w:iCs/>
                <w:spacing w:val="-4"/>
                <w:lang w:val="en-GB"/>
              </w:rPr>
              <w:t>(3L) as a standalone therapy</w:t>
            </w:r>
          </w:p>
          <w:p w14:paraId="01D6AC13" w14:textId="77777777" w:rsidR="00B2616A" w:rsidRPr="006E1023" w:rsidRDefault="00B2616A" w:rsidP="008D04C0">
            <w:pPr>
              <w:pStyle w:val="Listenabsatz"/>
              <w:widowControl w:val="0"/>
              <w:numPr>
                <w:ilvl w:val="0"/>
                <w:numId w:val="6"/>
              </w:numPr>
              <w:tabs>
                <w:tab w:val="left" w:pos="618"/>
              </w:tabs>
              <w:autoSpaceDE w:val="0"/>
              <w:autoSpaceDN w:val="0"/>
              <w:spacing w:before="126" w:line="276" w:lineRule="auto"/>
              <w:rPr>
                <w:rFonts w:ascii="Arial" w:hAnsi="Arial" w:cs="Arial"/>
                <w:i/>
                <w:iCs/>
                <w:lang w:val="en-GB"/>
              </w:rPr>
            </w:pPr>
            <w:r w:rsidRPr="006E1023">
              <w:rPr>
                <w:rFonts w:ascii="Arial" w:hAnsi="Arial" w:cs="Arial"/>
                <w:i/>
                <w:iCs/>
                <w:lang w:val="en-GB"/>
              </w:rPr>
              <w:t>those</w:t>
            </w:r>
            <w:r w:rsidRPr="006E1023">
              <w:rPr>
                <w:rFonts w:ascii="Arial" w:hAnsi="Arial" w:cs="Arial"/>
                <w:i/>
                <w:iCs/>
                <w:spacing w:val="-6"/>
                <w:lang w:val="en-GB"/>
              </w:rPr>
              <w:t xml:space="preserve"> </w:t>
            </w:r>
            <w:r w:rsidRPr="006E1023">
              <w:rPr>
                <w:rFonts w:ascii="Arial" w:hAnsi="Arial" w:cs="Arial"/>
                <w:i/>
                <w:iCs/>
                <w:lang w:val="en-GB"/>
              </w:rPr>
              <w:t>treated</w:t>
            </w:r>
            <w:r w:rsidRPr="006E1023">
              <w:rPr>
                <w:rFonts w:ascii="Arial" w:hAnsi="Arial" w:cs="Arial"/>
                <w:i/>
                <w:iCs/>
                <w:spacing w:val="-6"/>
                <w:lang w:val="en-GB"/>
              </w:rPr>
              <w:t xml:space="preserve"> </w:t>
            </w:r>
            <w:r w:rsidRPr="006E1023">
              <w:rPr>
                <w:rFonts w:ascii="Arial" w:hAnsi="Arial" w:cs="Arial"/>
                <w:i/>
                <w:iCs/>
                <w:lang w:val="en-GB"/>
              </w:rPr>
              <w:t>beyond</w:t>
            </w:r>
            <w:r w:rsidRPr="006E1023">
              <w:rPr>
                <w:rFonts w:ascii="Arial" w:hAnsi="Arial" w:cs="Arial"/>
                <w:i/>
                <w:iCs/>
                <w:spacing w:val="-3"/>
                <w:lang w:val="en-GB"/>
              </w:rPr>
              <w:t xml:space="preserve"> </w:t>
            </w:r>
            <w:r w:rsidRPr="006E1023">
              <w:rPr>
                <w:rFonts w:ascii="Arial" w:hAnsi="Arial" w:cs="Arial"/>
                <w:i/>
                <w:iCs/>
                <w:lang w:val="en-GB"/>
              </w:rPr>
              <w:t>third</w:t>
            </w:r>
            <w:r w:rsidRPr="006E1023">
              <w:rPr>
                <w:rFonts w:ascii="Arial" w:hAnsi="Arial" w:cs="Arial"/>
                <w:i/>
                <w:iCs/>
                <w:spacing w:val="-6"/>
                <w:lang w:val="en-GB"/>
              </w:rPr>
              <w:t xml:space="preserve"> </w:t>
            </w:r>
            <w:r w:rsidRPr="006E1023">
              <w:rPr>
                <w:rFonts w:ascii="Arial" w:hAnsi="Arial" w:cs="Arial"/>
                <w:i/>
                <w:iCs/>
                <w:lang w:val="en-GB"/>
              </w:rPr>
              <w:t>line</w:t>
            </w:r>
            <w:r w:rsidRPr="006E1023">
              <w:rPr>
                <w:rFonts w:ascii="Arial" w:hAnsi="Arial" w:cs="Arial"/>
                <w:i/>
                <w:iCs/>
                <w:spacing w:val="-4"/>
                <w:lang w:val="en-GB"/>
              </w:rPr>
              <w:t xml:space="preserve"> (4L+) as a standalone therapy</w:t>
            </w:r>
          </w:p>
          <w:p w14:paraId="23941797" w14:textId="5F48597A" w:rsidR="00B2616A" w:rsidRPr="006E1023" w:rsidRDefault="00B2616A" w:rsidP="008D04C0">
            <w:pPr>
              <w:pStyle w:val="Listenabsatz"/>
              <w:widowControl w:val="0"/>
              <w:numPr>
                <w:ilvl w:val="0"/>
                <w:numId w:val="6"/>
              </w:numPr>
              <w:tabs>
                <w:tab w:val="left" w:pos="618"/>
              </w:tabs>
              <w:autoSpaceDE w:val="0"/>
              <w:autoSpaceDN w:val="0"/>
              <w:spacing w:before="126" w:line="276" w:lineRule="auto"/>
              <w:rPr>
                <w:rFonts w:ascii="Arial" w:hAnsi="Arial" w:cs="Arial"/>
                <w:i/>
                <w:iCs/>
                <w:lang w:val="en-GB"/>
              </w:rPr>
            </w:pPr>
            <w:r w:rsidRPr="006E1023">
              <w:rPr>
                <w:rFonts w:ascii="Arial" w:hAnsi="Arial" w:cs="Arial"/>
                <w:i/>
                <w:iCs/>
                <w:lang w:val="en-GB"/>
              </w:rPr>
              <w:t xml:space="preserve"> and those treated with </w:t>
            </w:r>
            <w:proofErr w:type="spellStart"/>
            <w:r w:rsidR="00A17518" w:rsidRPr="006E1023">
              <w:rPr>
                <w:rFonts w:ascii="Arial" w:hAnsi="Arial" w:cs="Arial"/>
                <w:i/>
                <w:iCs/>
                <w:lang w:val="en-GB"/>
              </w:rPr>
              <w:t>odronextamab</w:t>
            </w:r>
            <w:proofErr w:type="spellEnd"/>
            <w:r w:rsidRPr="006E1023">
              <w:rPr>
                <w:rFonts w:ascii="Arial" w:hAnsi="Arial" w:cs="Arial"/>
                <w:i/>
                <w:iCs/>
                <w:lang w:val="en-GB"/>
              </w:rPr>
              <w:t xml:space="preserve"> </w:t>
            </w:r>
            <w:r w:rsidRPr="006E1023">
              <w:rPr>
                <w:rFonts w:ascii="Arial" w:hAnsi="Arial" w:cs="Arial"/>
                <w:iCs/>
                <w:spacing w:val="-4"/>
                <w:lang w:val="en-GB"/>
              </w:rPr>
              <w:t>as an intent to bridge</w:t>
            </w:r>
            <w:r w:rsidRPr="006E1023">
              <w:rPr>
                <w:rFonts w:ascii="Arial" w:hAnsi="Arial" w:cs="Arial"/>
                <w:i/>
                <w:spacing w:val="-4"/>
                <w:lang w:val="en-GB"/>
              </w:rPr>
              <w:t xml:space="preserve"> </w:t>
            </w:r>
            <w:r w:rsidRPr="006E1023">
              <w:rPr>
                <w:rFonts w:ascii="Arial" w:hAnsi="Arial" w:cs="Arial"/>
                <w:i/>
                <w:iCs/>
                <w:lang w:val="en-GB"/>
              </w:rPr>
              <w:t>to CAR-T cell therapy</w:t>
            </w:r>
          </w:p>
          <w:p w14:paraId="0359C8AA" w14:textId="77777777" w:rsidR="00B2616A" w:rsidRPr="006E1023" w:rsidRDefault="00B2616A" w:rsidP="008D04C0">
            <w:pPr>
              <w:spacing w:line="276" w:lineRule="auto"/>
              <w:rPr>
                <w:rFonts w:ascii="Arial" w:hAnsi="Arial" w:cs="Arial"/>
                <w:lang w:val="en-GB"/>
              </w:rPr>
            </w:pPr>
          </w:p>
          <w:p w14:paraId="2673CCD8" w14:textId="76B48E55" w:rsidR="00B2616A" w:rsidRPr="006E1023" w:rsidRDefault="00B2616A" w:rsidP="008D04C0">
            <w:pPr>
              <w:pStyle w:val="Listenabsatz"/>
              <w:numPr>
                <w:ilvl w:val="0"/>
                <w:numId w:val="5"/>
              </w:numPr>
              <w:suppressAutoHyphens/>
              <w:spacing w:line="276" w:lineRule="auto"/>
              <w:jc w:val="both"/>
              <w:rPr>
                <w:rFonts w:ascii="Arial" w:eastAsia="Arial" w:hAnsi="Arial" w:cs="Arial"/>
                <w:lang w:val="en-GB"/>
              </w:rPr>
            </w:pPr>
            <w:r w:rsidRPr="006E1023">
              <w:rPr>
                <w:rFonts w:ascii="Arial" w:eastAsia="Arial" w:hAnsi="Arial" w:cs="Arial"/>
                <w:lang w:val="en-GB"/>
              </w:rPr>
              <w:t xml:space="preserve">Complete response (CR) rate defined as complete remissions as best response divided by the number of patients treated with at least one dose of </w:t>
            </w:r>
            <w:proofErr w:type="spellStart"/>
            <w:r w:rsidR="00117721" w:rsidRPr="006E1023">
              <w:rPr>
                <w:rFonts w:ascii="Arial" w:eastAsia="Arial" w:hAnsi="Arial" w:cs="Arial"/>
                <w:lang w:val="en-GB"/>
              </w:rPr>
              <w:t>odronextamab</w:t>
            </w:r>
            <w:proofErr w:type="spellEnd"/>
            <w:r w:rsidRPr="006E1023">
              <w:rPr>
                <w:rFonts w:ascii="Arial" w:eastAsia="Arial" w:hAnsi="Arial" w:cs="Arial"/>
                <w:lang w:val="en-GB"/>
              </w:rPr>
              <w:t>.</w:t>
            </w:r>
          </w:p>
          <w:p w14:paraId="43863EF4" w14:textId="42B8927B" w:rsidR="00B2616A" w:rsidRPr="006E1023" w:rsidRDefault="00B2616A" w:rsidP="008D04C0">
            <w:pPr>
              <w:pStyle w:val="Listenabsatz"/>
              <w:numPr>
                <w:ilvl w:val="0"/>
                <w:numId w:val="5"/>
              </w:numPr>
              <w:suppressAutoHyphens/>
              <w:spacing w:line="276" w:lineRule="auto"/>
              <w:jc w:val="both"/>
              <w:rPr>
                <w:rFonts w:ascii="Arial" w:eastAsia="Arial" w:hAnsi="Arial" w:cs="Arial"/>
                <w:lang w:val="en-GB"/>
              </w:rPr>
            </w:pPr>
            <w:r w:rsidRPr="006E1023">
              <w:rPr>
                <w:rFonts w:ascii="Arial" w:eastAsia="Arial" w:hAnsi="Arial" w:cs="Arial"/>
                <w:lang w:val="en-GB"/>
              </w:rPr>
              <w:t xml:space="preserve">Partial response (PR) rate defined as partial remissions as best response divided by the number of patients treated with at least one dose of </w:t>
            </w:r>
            <w:proofErr w:type="spellStart"/>
            <w:r w:rsidR="00117721" w:rsidRPr="006E1023">
              <w:rPr>
                <w:rFonts w:ascii="Arial" w:eastAsia="Arial" w:hAnsi="Arial" w:cs="Arial"/>
                <w:lang w:val="en-GB"/>
              </w:rPr>
              <w:t>odronextamab</w:t>
            </w:r>
            <w:proofErr w:type="spellEnd"/>
            <w:r w:rsidRPr="006E1023">
              <w:rPr>
                <w:rFonts w:ascii="Arial" w:eastAsia="Arial" w:hAnsi="Arial" w:cs="Arial"/>
                <w:lang w:val="en-GB"/>
              </w:rPr>
              <w:t>.</w:t>
            </w:r>
          </w:p>
          <w:p w14:paraId="1029F13B" w14:textId="080F4205" w:rsidR="00B2616A" w:rsidRPr="006E1023" w:rsidRDefault="00B2616A" w:rsidP="008D04C0">
            <w:pPr>
              <w:pStyle w:val="Listenabsatz"/>
              <w:pBdr>
                <w:top w:val="nil"/>
                <w:left w:val="nil"/>
                <w:bottom w:val="nil"/>
                <w:right w:val="nil"/>
                <w:between w:val="nil"/>
              </w:pBdr>
              <w:spacing w:before="120" w:after="120" w:line="276" w:lineRule="auto"/>
              <w:jc w:val="both"/>
              <w:rPr>
                <w:rFonts w:ascii="Arial" w:eastAsia="Arial" w:hAnsi="Arial" w:cs="Arial"/>
                <w:color w:val="000000"/>
                <w:lang w:val="en-GB"/>
              </w:rPr>
            </w:pPr>
            <w:r w:rsidRPr="006E1023">
              <w:rPr>
                <w:rFonts w:ascii="Arial" w:eastAsia="Arial" w:hAnsi="Arial" w:cs="Arial"/>
                <w:color w:val="000000"/>
                <w:lang w:val="en-GB"/>
              </w:rPr>
              <w:t>Response assessment will be done according to the Lugano Classificatio</w:t>
            </w:r>
            <w:r w:rsidR="00A81DF2" w:rsidRPr="006E1023">
              <w:rPr>
                <w:rFonts w:ascii="Arial" w:eastAsia="Arial" w:hAnsi="Arial" w:cs="Arial"/>
                <w:color w:val="000000"/>
                <w:lang w:val="en-GB"/>
              </w:rPr>
              <w:t>n</w:t>
            </w:r>
            <w:r w:rsidRPr="006E1023">
              <w:rPr>
                <w:rFonts w:ascii="Arial" w:eastAsia="Arial" w:hAnsi="Arial" w:cs="Arial"/>
                <w:color w:val="000000"/>
                <w:lang w:val="en-GB"/>
              </w:rPr>
              <w:t>.</w:t>
            </w:r>
          </w:p>
          <w:p w14:paraId="34182F10" w14:textId="77777777" w:rsidR="00B2616A" w:rsidRPr="006E1023" w:rsidRDefault="00B2616A" w:rsidP="008D04C0">
            <w:pPr>
              <w:pStyle w:val="Listenabsatz"/>
              <w:numPr>
                <w:ilvl w:val="0"/>
                <w:numId w:val="5"/>
              </w:numPr>
              <w:suppressAutoHyphens/>
              <w:spacing w:line="276" w:lineRule="auto"/>
              <w:jc w:val="both"/>
              <w:rPr>
                <w:rFonts w:ascii="Arial" w:eastAsia="Arial" w:hAnsi="Arial" w:cs="Arial"/>
                <w:lang w:val="en-GB"/>
              </w:rPr>
            </w:pPr>
            <w:r w:rsidRPr="006E1023">
              <w:rPr>
                <w:rFonts w:ascii="Arial" w:eastAsia="Arial" w:hAnsi="Arial" w:cs="Arial"/>
                <w:lang w:val="en-GB"/>
              </w:rPr>
              <w:t>Time to complete response or partial response measured as the time from the start of therapy to documentation of complete or partial remission, respectively.</w:t>
            </w:r>
          </w:p>
          <w:p w14:paraId="1ED24F5B" w14:textId="77777777" w:rsidR="00B2616A" w:rsidRPr="006E1023" w:rsidRDefault="00B2616A" w:rsidP="008D04C0">
            <w:pPr>
              <w:pStyle w:val="Listenabsatz"/>
              <w:numPr>
                <w:ilvl w:val="0"/>
                <w:numId w:val="5"/>
              </w:numPr>
              <w:suppressAutoHyphens/>
              <w:spacing w:line="276" w:lineRule="auto"/>
              <w:jc w:val="both"/>
              <w:rPr>
                <w:rFonts w:ascii="Arial" w:eastAsia="Arial" w:hAnsi="Arial" w:cs="Arial"/>
                <w:lang w:val="en-GB"/>
              </w:rPr>
            </w:pPr>
            <w:r w:rsidRPr="006E1023">
              <w:rPr>
                <w:rFonts w:ascii="Arial" w:eastAsia="Arial" w:hAnsi="Arial" w:cs="Arial"/>
                <w:lang w:val="en-GB"/>
              </w:rPr>
              <w:t xml:space="preserve">Time to best response measured as the time from the start of therapy to documentation of the best </w:t>
            </w:r>
            <w:proofErr w:type="spellStart"/>
            <w:r w:rsidRPr="006E1023">
              <w:rPr>
                <w:rFonts w:ascii="Arial" w:eastAsia="Arial" w:hAnsi="Arial" w:cs="Arial"/>
                <w:lang w:val="en-GB"/>
              </w:rPr>
              <w:t>tumor</w:t>
            </w:r>
            <w:proofErr w:type="spellEnd"/>
            <w:r w:rsidRPr="006E1023">
              <w:rPr>
                <w:rFonts w:ascii="Arial" w:eastAsia="Arial" w:hAnsi="Arial" w:cs="Arial"/>
                <w:lang w:val="en-GB"/>
              </w:rPr>
              <w:t xml:space="preserve"> response</w:t>
            </w:r>
            <w:r w:rsidRPr="006E1023">
              <w:rPr>
                <w:rFonts w:ascii="Arial" w:hAnsi="Arial" w:cs="Arial"/>
                <w:lang w:val="en-GB"/>
              </w:rPr>
              <w:t xml:space="preserve"> </w:t>
            </w:r>
            <w:r w:rsidRPr="006E1023">
              <w:rPr>
                <w:rFonts w:ascii="Arial" w:eastAsia="Arial" w:hAnsi="Arial" w:cs="Arial"/>
                <w:lang w:val="en-GB"/>
              </w:rPr>
              <w:t>according to type of response.</w:t>
            </w:r>
          </w:p>
          <w:p w14:paraId="053B2809" w14:textId="77777777" w:rsidR="00B2616A" w:rsidRPr="006E1023" w:rsidRDefault="00B2616A" w:rsidP="008D04C0">
            <w:pPr>
              <w:pStyle w:val="Listenabsatz"/>
              <w:numPr>
                <w:ilvl w:val="0"/>
                <w:numId w:val="5"/>
              </w:numPr>
              <w:suppressAutoHyphens/>
              <w:spacing w:line="276" w:lineRule="auto"/>
              <w:jc w:val="both"/>
              <w:rPr>
                <w:rFonts w:ascii="Arial" w:eastAsia="Arial" w:hAnsi="Arial" w:cs="Arial"/>
                <w:lang w:val="en-GB"/>
              </w:rPr>
            </w:pPr>
            <w:r w:rsidRPr="006E1023">
              <w:rPr>
                <w:rFonts w:ascii="Arial" w:eastAsia="Arial" w:hAnsi="Arial" w:cs="Arial"/>
                <w:lang w:val="en-GB"/>
              </w:rPr>
              <w:t xml:space="preserve">Duration of response measured as the time from documentation of </w:t>
            </w:r>
            <w:proofErr w:type="spellStart"/>
            <w:r w:rsidRPr="006E1023">
              <w:rPr>
                <w:rFonts w:ascii="Arial" w:eastAsia="Arial" w:hAnsi="Arial" w:cs="Arial"/>
                <w:lang w:val="en-GB"/>
              </w:rPr>
              <w:t>tumor</w:t>
            </w:r>
            <w:proofErr w:type="spellEnd"/>
            <w:r w:rsidRPr="006E1023">
              <w:rPr>
                <w:rFonts w:ascii="Arial" w:eastAsia="Arial" w:hAnsi="Arial" w:cs="Arial"/>
                <w:lang w:val="en-GB"/>
              </w:rPr>
              <w:t xml:space="preserve"> response (complete or partial remission) to relapse or progressive disease.</w:t>
            </w:r>
          </w:p>
          <w:p w14:paraId="497B89CE" w14:textId="192C6E12" w:rsidR="00B2616A" w:rsidRPr="006E1023" w:rsidRDefault="00B2616A" w:rsidP="008D04C0">
            <w:pPr>
              <w:pStyle w:val="Listenabsatz"/>
              <w:numPr>
                <w:ilvl w:val="0"/>
                <w:numId w:val="5"/>
              </w:numPr>
              <w:suppressAutoHyphens/>
              <w:spacing w:line="276" w:lineRule="auto"/>
              <w:jc w:val="both"/>
              <w:rPr>
                <w:rFonts w:ascii="Arial" w:eastAsia="Arial" w:hAnsi="Arial" w:cs="Arial"/>
                <w:lang w:val="en-GB"/>
              </w:rPr>
            </w:pPr>
            <w:r w:rsidRPr="006E1023">
              <w:rPr>
                <w:rFonts w:ascii="Arial" w:eastAsia="Arial" w:hAnsi="Arial" w:cs="Arial"/>
                <w:lang w:val="en-GB"/>
              </w:rPr>
              <w:t xml:space="preserve">BORR defined as the best overall response of complete or partial remission after </w:t>
            </w:r>
            <w:proofErr w:type="spellStart"/>
            <w:r w:rsidR="00A17518" w:rsidRPr="006E1023">
              <w:rPr>
                <w:rFonts w:ascii="Arial" w:eastAsia="Arial" w:hAnsi="Arial" w:cs="Arial"/>
                <w:lang w:val="en-GB"/>
              </w:rPr>
              <w:t>odronexatamab</w:t>
            </w:r>
            <w:proofErr w:type="spellEnd"/>
            <w:r w:rsidRPr="006E1023">
              <w:rPr>
                <w:rFonts w:ascii="Arial" w:eastAsia="Arial" w:hAnsi="Arial" w:cs="Arial"/>
                <w:lang w:val="en-GB"/>
              </w:rPr>
              <w:t xml:space="preserve"> initiation. </w:t>
            </w:r>
          </w:p>
          <w:p w14:paraId="236287F1" w14:textId="2F54F6A8" w:rsidR="00B2616A" w:rsidRPr="006E1023" w:rsidRDefault="00B2616A" w:rsidP="008D04C0">
            <w:pPr>
              <w:pStyle w:val="Listenabsatz"/>
              <w:numPr>
                <w:ilvl w:val="0"/>
                <w:numId w:val="5"/>
              </w:numPr>
              <w:suppressAutoHyphens/>
              <w:spacing w:line="276" w:lineRule="auto"/>
              <w:jc w:val="both"/>
              <w:rPr>
                <w:rFonts w:ascii="Arial" w:eastAsia="Arial" w:hAnsi="Arial" w:cs="Arial"/>
                <w:lang w:val="en-GB"/>
              </w:rPr>
            </w:pPr>
            <w:r w:rsidRPr="006E1023">
              <w:rPr>
                <w:rFonts w:ascii="Arial" w:eastAsia="Arial" w:hAnsi="Arial" w:cs="Arial"/>
                <w:lang w:val="en-GB"/>
              </w:rPr>
              <w:t xml:space="preserve">Progression rate measured as the number of progressions after initiation of </w:t>
            </w:r>
            <w:proofErr w:type="spellStart"/>
            <w:r w:rsidR="00A17518" w:rsidRPr="006E1023">
              <w:rPr>
                <w:rFonts w:ascii="Arial" w:eastAsia="Arial" w:hAnsi="Arial" w:cs="Arial"/>
                <w:lang w:val="en-GB"/>
              </w:rPr>
              <w:t>odronextamab</w:t>
            </w:r>
            <w:proofErr w:type="spellEnd"/>
            <w:r w:rsidRPr="006E1023">
              <w:rPr>
                <w:rFonts w:ascii="Arial" w:eastAsia="Arial" w:hAnsi="Arial" w:cs="Arial"/>
                <w:lang w:val="en-GB"/>
              </w:rPr>
              <w:t>.</w:t>
            </w:r>
          </w:p>
          <w:p w14:paraId="1605F5CE" w14:textId="77B91F5C" w:rsidR="00B2616A" w:rsidRPr="006E1023" w:rsidRDefault="00B2616A" w:rsidP="008D04C0">
            <w:pPr>
              <w:pStyle w:val="Listenabsatz"/>
              <w:numPr>
                <w:ilvl w:val="0"/>
                <w:numId w:val="5"/>
              </w:numPr>
              <w:suppressAutoHyphens/>
              <w:spacing w:line="276" w:lineRule="auto"/>
              <w:jc w:val="both"/>
              <w:rPr>
                <w:rFonts w:ascii="Arial" w:eastAsia="Arial" w:hAnsi="Arial" w:cs="Arial"/>
                <w:lang w:val="en-GB"/>
              </w:rPr>
            </w:pPr>
            <w:r w:rsidRPr="006E1023">
              <w:rPr>
                <w:rFonts w:ascii="Arial" w:eastAsia="Arial" w:hAnsi="Arial" w:cs="Arial"/>
                <w:lang w:val="en-GB"/>
              </w:rPr>
              <w:t xml:space="preserve">Relapse rate measured as the number of relapses after initiation of </w:t>
            </w:r>
            <w:proofErr w:type="spellStart"/>
            <w:r w:rsidR="00A17518" w:rsidRPr="006E1023">
              <w:rPr>
                <w:rFonts w:ascii="Arial" w:eastAsia="Arial" w:hAnsi="Arial" w:cs="Arial"/>
                <w:lang w:val="en-GB"/>
              </w:rPr>
              <w:t>odronextamab</w:t>
            </w:r>
            <w:proofErr w:type="spellEnd"/>
            <w:r w:rsidRPr="006E1023">
              <w:rPr>
                <w:rFonts w:ascii="Arial" w:eastAsia="Arial" w:hAnsi="Arial" w:cs="Arial"/>
                <w:lang w:val="en-GB"/>
              </w:rPr>
              <w:t>.</w:t>
            </w:r>
          </w:p>
          <w:p w14:paraId="7DB39DB9" w14:textId="77777777" w:rsidR="00B2616A" w:rsidRPr="006E1023" w:rsidRDefault="00B2616A" w:rsidP="008D04C0">
            <w:pPr>
              <w:pStyle w:val="Listenabsatz"/>
              <w:numPr>
                <w:ilvl w:val="0"/>
                <w:numId w:val="5"/>
              </w:numPr>
              <w:suppressAutoHyphens/>
              <w:spacing w:line="276" w:lineRule="auto"/>
              <w:jc w:val="both"/>
              <w:rPr>
                <w:rFonts w:ascii="Arial" w:eastAsia="Arial" w:hAnsi="Arial" w:cs="Arial"/>
                <w:lang w:val="en-GB"/>
              </w:rPr>
            </w:pPr>
            <w:r w:rsidRPr="006E1023">
              <w:rPr>
                <w:rFonts w:ascii="Arial" w:eastAsia="Arial" w:hAnsi="Arial" w:cs="Arial"/>
                <w:lang w:val="en-GB"/>
              </w:rPr>
              <w:t>Outcomes according to biological characteristics of the lymphoma, as assessed by local investigator review</w:t>
            </w:r>
          </w:p>
          <w:p w14:paraId="6EB6C3C1" w14:textId="77777777" w:rsidR="00B2616A" w:rsidRPr="006E1023" w:rsidRDefault="00B2616A" w:rsidP="008D04C0">
            <w:pPr>
              <w:pStyle w:val="Listenabsatz"/>
              <w:numPr>
                <w:ilvl w:val="0"/>
                <w:numId w:val="5"/>
              </w:numPr>
              <w:suppressAutoHyphens/>
              <w:spacing w:line="276" w:lineRule="auto"/>
              <w:jc w:val="both"/>
              <w:rPr>
                <w:rFonts w:ascii="Arial" w:eastAsia="Arial" w:hAnsi="Arial" w:cs="Arial"/>
                <w:lang w:val="en-GB"/>
              </w:rPr>
            </w:pPr>
            <w:r w:rsidRPr="006E1023">
              <w:rPr>
                <w:rFonts w:ascii="Arial" w:eastAsia="Arial" w:hAnsi="Arial" w:cs="Arial"/>
                <w:lang w:val="en-GB"/>
              </w:rPr>
              <w:t xml:space="preserve">Date of relapse/PD defined by Lugano criteria. In case of obvious clinical progression, the relapse/PD may be defined beyond of Lugano criteria (e.g. clinical assessment, ultrasound </w:t>
            </w:r>
            <w:proofErr w:type="gramStart"/>
            <w:r w:rsidRPr="006E1023">
              <w:rPr>
                <w:rFonts w:ascii="Arial" w:eastAsia="Arial" w:hAnsi="Arial" w:cs="Arial"/>
                <w:lang w:val="en-GB"/>
              </w:rPr>
              <w:t>and etc.</w:t>
            </w:r>
            <w:proofErr w:type="gramEnd"/>
            <w:r w:rsidRPr="006E1023">
              <w:rPr>
                <w:rFonts w:ascii="Arial" w:eastAsia="Arial" w:hAnsi="Arial" w:cs="Arial"/>
                <w:lang w:val="en-GB"/>
              </w:rPr>
              <w:t xml:space="preserve">). </w:t>
            </w:r>
          </w:p>
          <w:p w14:paraId="7480C590" w14:textId="35D29A8B" w:rsidR="00B2616A" w:rsidRPr="006E1023" w:rsidRDefault="00B2616A" w:rsidP="008D04C0">
            <w:pPr>
              <w:pStyle w:val="Listenabsatz"/>
              <w:numPr>
                <w:ilvl w:val="0"/>
                <w:numId w:val="5"/>
              </w:numPr>
              <w:suppressAutoHyphens/>
              <w:spacing w:line="276" w:lineRule="auto"/>
              <w:jc w:val="both"/>
              <w:rPr>
                <w:rFonts w:ascii="Arial" w:eastAsia="Arial" w:hAnsi="Arial" w:cs="Arial"/>
                <w:lang w:val="en-GB"/>
              </w:rPr>
            </w:pPr>
            <w:r w:rsidRPr="006E1023">
              <w:rPr>
                <w:rFonts w:ascii="Arial" w:eastAsia="Arial" w:hAnsi="Arial" w:cs="Arial"/>
                <w:lang w:val="en-GB"/>
              </w:rPr>
              <w:t xml:space="preserve">Time to relapse/PD from initiation of </w:t>
            </w:r>
            <w:proofErr w:type="spellStart"/>
            <w:r w:rsidR="00A17518" w:rsidRPr="006E1023">
              <w:rPr>
                <w:rFonts w:ascii="Arial" w:eastAsia="Arial" w:hAnsi="Arial" w:cs="Arial"/>
                <w:lang w:val="en-GB"/>
              </w:rPr>
              <w:t>odronextamab</w:t>
            </w:r>
            <w:proofErr w:type="spellEnd"/>
            <w:r w:rsidR="00A17518" w:rsidRPr="006E1023">
              <w:rPr>
                <w:rFonts w:ascii="Arial" w:eastAsia="Arial" w:hAnsi="Arial" w:cs="Arial"/>
                <w:lang w:val="en-GB"/>
              </w:rPr>
              <w:t xml:space="preserve"> </w:t>
            </w:r>
            <w:r w:rsidRPr="006E1023">
              <w:rPr>
                <w:rFonts w:ascii="Arial" w:eastAsia="Arial" w:hAnsi="Arial" w:cs="Arial"/>
                <w:lang w:val="en-GB"/>
              </w:rPr>
              <w:t>(</w:t>
            </w:r>
            <w:proofErr w:type="spellStart"/>
            <w:r w:rsidRPr="006E1023">
              <w:rPr>
                <w:rFonts w:ascii="Arial" w:eastAsia="Arial" w:hAnsi="Arial" w:cs="Arial"/>
                <w:lang w:val="en-GB"/>
              </w:rPr>
              <w:t>mo</w:t>
            </w:r>
            <w:proofErr w:type="spellEnd"/>
            <w:r w:rsidRPr="006E1023">
              <w:rPr>
                <w:rFonts w:ascii="Arial" w:eastAsia="Arial" w:hAnsi="Arial" w:cs="Arial"/>
                <w:lang w:val="en-GB"/>
              </w:rPr>
              <w:t>)</w:t>
            </w:r>
          </w:p>
          <w:p w14:paraId="5814B337" w14:textId="77777777" w:rsidR="00A17518" w:rsidRPr="006E1023" w:rsidRDefault="00B2616A" w:rsidP="008D04C0">
            <w:pPr>
              <w:pStyle w:val="Listenabsatz"/>
              <w:numPr>
                <w:ilvl w:val="0"/>
                <w:numId w:val="5"/>
              </w:numPr>
              <w:suppressAutoHyphens/>
              <w:spacing w:line="276" w:lineRule="auto"/>
              <w:jc w:val="both"/>
              <w:rPr>
                <w:rFonts w:ascii="Arial" w:eastAsia="Arial" w:hAnsi="Arial" w:cs="Arial"/>
                <w:lang w:val="en-GB"/>
              </w:rPr>
            </w:pPr>
            <w:r w:rsidRPr="006E1023">
              <w:rPr>
                <w:rFonts w:ascii="Arial" w:eastAsia="Arial" w:hAnsi="Arial" w:cs="Arial"/>
                <w:lang w:val="en-GB"/>
              </w:rPr>
              <w:t>CD</w:t>
            </w:r>
            <w:r w:rsidR="00A17518" w:rsidRPr="006E1023">
              <w:rPr>
                <w:rFonts w:ascii="Arial" w:eastAsia="Arial" w:hAnsi="Arial" w:cs="Arial"/>
                <w:lang w:val="en-GB"/>
              </w:rPr>
              <w:t>20</w:t>
            </w:r>
            <w:r w:rsidRPr="006E1023">
              <w:rPr>
                <w:rFonts w:ascii="Arial" w:eastAsia="Arial" w:hAnsi="Arial" w:cs="Arial"/>
                <w:lang w:val="en-GB"/>
              </w:rPr>
              <w:t xml:space="preserve"> expression (if available) before and after </w:t>
            </w:r>
            <w:proofErr w:type="spellStart"/>
            <w:r w:rsidR="00A17518" w:rsidRPr="006E1023">
              <w:rPr>
                <w:rFonts w:ascii="Arial" w:eastAsia="Arial" w:hAnsi="Arial" w:cs="Arial"/>
                <w:lang w:val="en-GB"/>
              </w:rPr>
              <w:t>odronextamab</w:t>
            </w:r>
            <w:proofErr w:type="spellEnd"/>
          </w:p>
          <w:p w14:paraId="6BA28A36" w14:textId="79B8D2E1" w:rsidR="00B2616A" w:rsidRPr="006E1023" w:rsidRDefault="00B2616A" w:rsidP="008D04C0">
            <w:pPr>
              <w:pStyle w:val="Listenabsatz"/>
              <w:numPr>
                <w:ilvl w:val="0"/>
                <w:numId w:val="5"/>
              </w:numPr>
              <w:suppressAutoHyphens/>
              <w:spacing w:line="276" w:lineRule="auto"/>
              <w:jc w:val="both"/>
              <w:rPr>
                <w:rFonts w:ascii="Arial" w:eastAsia="Arial" w:hAnsi="Arial" w:cs="Arial"/>
                <w:lang w:val="en-GB"/>
              </w:rPr>
            </w:pPr>
            <w:r w:rsidRPr="006E1023">
              <w:rPr>
                <w:rFonts w:ascii="Arial" w:eastAsia="Arial" w:hAnsi="Arial" w:cs="Arial"/>
                <w:lang w:val="en-GB"/>
              </w:rPr>
              <w:t xml:space="preserve">Outcomes of </w:t>
            </w:r>
            <w:proofErr w:type="spellStart"/>
            <w:r w:rsidR="00A17518" w:rsidRPr="006E1023">
              <w:rPr>
                <w:rFonts w:ascii="Arial" w:eastAsia="Arial" w:hAnsi="Arial" w:cs="Arial"/>
                <w:lang w:val="en-GB"/>
              </w:rPr>
              <w:t>odronextamab</w:t>
            </w:r>
            <w:proofErr w:type="spellEnd"/>
            <w:r w:rsidR="00A17518" w:rsidRPr="006E1023">
              <w:rPr>
                <w:rFonts w:ascii="Arial" w:eastAsia="Arial" w:hAnsi="Arial" w:cs="Arial"/>
                <w:lang w:val="en-GB"/>
              </w:rPr>
              <w:t xml:space="preserve"> </w:t>
            </w:r>
            <w:r w:rsidRPr="006E1023">
              <w:rPr>
                <w:rFonts w:ascii="Arial" w:eastAsia="Arial" w:hAnsi="Arial" w:cs="Arial"/>
                <w:lang w:val="en-GB"/>
              </w:rPr>
              <w:t>as a bridging therapy to CAR</w:t>
            </w:r>
          </w:p>
          <w:p w14:paraId="559D388B" w14:textId="5353F281" w:rsidR="00B2616A" w:rsidRPr="006E1023" w:rsidRDefault="00B2616A" w:rsidP="008D04C0">
            <w:pPr>
              <w:pStyle w:val="Listenabsatz"/>
              <w:widowControl w:val="0"/>
              <w:numPr>
                <w:ilvl w:val="1"/>
                <w:numId w:val="7"/>
              </w:numPr>
              <w:tabs>
                <w:tab w:val="left" w:pos="1181"/>
              </w:tabs>
              <w:autoSpaceDE w:val="0"/>
              <w:autoSpaceDN w:val="0"/>
              <w:spacing w:before="124" w:line="276" w:lineRule="auto"/>
              <w:contextualSpacing w:val="0"/>
              <w:rPr>
                <w:rFonts w:ascii="Arial" w:hAnsi="Arial" w:cs="Arial"/>
                <w:lang w:val="en-GB"/>
              </w:rPr>
            </w:pPr>
            <w:r w:rsidRPr="006E1023">
              <w:rPr>
                <w:rFonts w:ascii="Arial" w:hAnsi="Arial" w:cs="Arial"/>
                <w:lang w:val="en-GB"/>
              </w:rPr>
              <w:t xml:space="preserve">PR rate on </w:t>
            </w:r>
            <w:proofErr w:type="spellStart"/>
            <w:r w:rsidR="00A17518" w:rsidRPr="006E1023">
              <w:rPr>
                <w:rFonts w:ascii="Arial" w:eastAsia="Arial" w:hAnsi="Arial" w:cs="Arial"/>
                <w:lang w:val="en-GB"/>
              </w:rPr>
              <w:t>odronextamab</w:t>
            </w:r>
            <w:proofErr w:type="spellEnd"/>
            <w:r w:rsidR="00A17518" w:rsidRPr="006E1023">
              <w:rPr>
                <w:rFonts w:ascii="Arial" w:hAnsi="Arial" w:cs="Arial"/>
                <w:lang w:val="en-GB"/>
              </w:rPr>
              <w:t xml:space="preserve"> </w:t>
            </w:r>
            <w:r w:rsidRPr="006E1023">
              <w:rPr>
                <w:rFonts w:ascii="Arial" w:hAnsi="Arial" w:cs="Arial"/>
                <w:lang w:val="en-GB"/>
              </w:rPr>
              <w:t>prior to CAR-Ts</w:t>
            </w:r>
          </w:p>
          <w:p w14:paraId="0B8F2150" w14:textId="02ABCCF5" w:rsidR="00B2616A" w:rsidRPr="006E1023" w:rsidRDefault="00B2616A" w:rsidP="008D04C0">
            <w:pPr>
              <w:pStyle w:val="Listenabsatz"/>
              <w:widowControl w:val="0"/>
              <w:numPr>
                <w:ilvl w:val="1"/>
                <w:numId w:val="7"/>
              </w:numPr>
              <w:tabs>
                <w:tab w:val="left" w:pos="1181"/>
              </w:tabs>
              <w:autoSpaceDE w:val="0"/>
              <w:autoSpaceDN w:val="0"/>
              <w:spacing w:before="126" w:line="276" w:lineRule="auto"/>
              <w:contextualSpacing w:val="0"/>
              <w:rPr>
                <w:rFonts w:ascii="Arial" w:hAnsi="Arial" w:cs="Arial"/>
                <w:lang w:val="en-GB"/>
              </w:rPr>
            </w:pPr>
            <w:r w:rsidRPr="006E1023">
              <w:rPr>
                <w:rFonts w:ascii="Arial" w:hAnsi="Arial" w:cs="Arial"/>
                <w:lang w:val="en-GB"/>
              </w:rPr>
              <w:t>CR</w:t>
            </w:r>
            <w:r w:rsidRPr="006E1023">
              <w:rPr>
                <w:rFonts w:ascii="Arial" w:hAnsi="Arial" w:cs="Arial"/>
                <w:spacing w:val="-7"/>
                <w:lang w:val="en-GB"/>
              </w:rPr>
              <w:t xml:space="preserve"> </w:t>
            </w:r>
            <w:r w:rsidRPr="006E1023">
              <w:rPr>
                <w:rFonts w:ascii="Arial" w:hAnsi="Arial" w:cs="Arial"/>
                <w:spacing w:val="-4"/>
                <w:lang w:val="en-GB"/>
              </w:rPr>
              <w:t xml:space="preserve">rate on </w:t>
            </w:r>
            <w:proofErr w:type="spellStart"/>
            <w:r w:rsidR="00A17518" w:rsidRPr="006E1023">
              <w:rPr>
                <w:rFonts w:ascii="Arial" w:eastAsia="Arial" w:hAnsi="Arial" w:cs="Arial"/>
                <w:lang w:val="en-GB"/>
              </w:rPr>
              <w:t>odronextamab</w:t>
            </w:r>
            <w:proofErr w:type="spellEnd"/>
            <w:r w:rsidR="00A17518" w:rsidRPr="006E1023">
              <w:rPr>
                <w:rFonts w:ascii="Arial" w:hAnsi="Arial" w:cs="Arial"/>
                <w:lang w:val="en-GB"/>
              </w:rPr>
              <w:t xml:space="preserve"> </w:t>
            </w:r>
            <w:r w:rsidRPr="006E1023">
              <w:rPr>
                <w:rFonts w:ascii="Arial" w:hAnsi="Arial" w:cs="Arial"/>
                <w:lang w:val="en-GB"/>
              </w:rPr>
              <w:t>prior to CAR-Ts</w:t>
            </w:r>
          </w:p>
          <w:p w14:paraId="0CFDB45C" w14:textId="3E1F94E0" w:rsidR="00B2616A" w:rsidRPr="006E1023" w:rsidRDefault="00B2616A" w:rsidP="008D04C0">
            <w:pPr>
              <w:pStyle w:val="Listenabsatz"/>
              <w:widowControl w:val="0"/>
              <w:numPr>
                <w:ilvl w:val="1"/>
                <w:numId w:val="7"/>
              </w:numPr>
              <w:tabs>
                <w:tab w:val="left" w:pos="1181"/>
              </w:tabs>
              <w:autoSpaceDE w:val="0"/>
              <w:autoSpaceDN w:val="0"/>
              <w:spacing w:before="126" w:line="276" w:lineRule="auto"/>
              <w:contextualSpacing w:val="0"/>
              <w:rPr>
                <w:rFonts w:ascii="Arial" w:hAnsi="Arial" w:cs="Arial"/>
                <w:lang w:val="en-GB"/>
              </w:rPr>
            </w:pPr>
            <w:r w:rsidRPr="006E1023">
              <w:rPr>
                <w:rFonts w:ascii="Arial" w:hAnsi="Arial" w:cs="Arial"/>
                <w:lang w:val="en-GB"/>
              </w:rPr>
              <w:t xml:space="preserve">Proportion of patients entering CAR-T cell therapy following </w:t>
            </w:r>
            <w:proofErr w:type="spellStart"/>
            <w:r w:rsidR="00A17518" w:rsidRPr="006E1023">
              <w:rPr>
                <w:rFonts w:ascii="Arial" w:eastAsia="Arial" w:hAnsi="Arial" w:cs="Arial"/>
                <w:lang w:val="en-GB"/>
              </w:rPr>
              <w:t>odronextamab</w:t>
            </w:r>
            <w:proofErr w:type="spellEnd"/>
            <w:r w:rsidR="00A17518" w:rsidRPr="006E1023">
              <w:rPr>
                <w:rFonts w:ascii="Arial" w:hAnsi="Arial" w:cs="Arial"/>
                <w:lang w:val="en-GB"/>
              </w:rPr>
              <w:t xml:space="preserve"> </w:t>
            </w:r>
            <w:r w:rsidRPr="006E1023">
              <w:rPr>
                <w:rFonts w:ascii="Arial" w:hAnsi="Arial" w:cs="Arial"/>
                <w:lang w:val="en-GB"/>
              </w:rPr>
              <w:t>as a bridge</w:t>
            </w:r>
          </w:p>
          <w:p w14:paraId="7BFCED08" w14:textId="77777777" w:rsidR="00B2616A" w:rsidRPr="006E1023" w:rsidRDefault="00B2616A" w:rsidP="008D04C0">
            <w:pPr>
              <w:pStyle w:val="Listenabsatz"/>
              <w:widowControl w:val="0"/>
              <w:numPr>
                <w:ilvl w:val="1"/>
                <w:numId w:val="7"/>
              </w:numPr>
              <w:tabs>
                <w:tab w:val="left" w:pos="1181"/>
              </w:tabs>
              <w:autoSpaceDE w:val="0"/>
              <w:autoSpaceDN w:val="0"/>
              <w:spacing w:before="134" w:line="276" w:lineRule="auto"/>
              <w:contextualSpacing w:val="0"/>
              <w:rPr>
                <w:rFonts w:ascii="Arial" w:hAnsi="Arial" w:cs="Arial"/>
                <w:lang w:val="en-GB"/>
              </w:rPr>
            </w:pPr>
            <w:r w:rsidRPr="006E1023">
              <w:rPr>
                <w:rFonts w:ascii="Arial" w:hAnsi="Arial" w:cs="Arial"/>
                <w:lang w:val="en-GB"/>
              </w:rPr>
              <w:t>Date</w:t>
            </w:r>
            <w:r w:rsidRPr="006E1023">
              <w:rPr>
                <w:rFonts w:ascii="Arial" w:hAnsi="Arial" w:cs="Arial"/>
                <w:spacing w:val="-6"/>
                <w:lang w:val="en-GB"/>
              </w:rPr>
              <w:t xml:space="preserve"> </w:t>
            </w:r>
            <w:r w:rsidRPr="006E1023">
              <w:rPr>
                <w:rFonts w:ascii="Arial" w:hAnsi="Arial" w:cs="Arial"/>
                <w:lang w:val="en-GB"/>
              </w:rPr>
              <w:t>of</w:t>
            </w:r>
            <w:r w:rsidRPr="006E1023">
              <w:rPr>
                <w:rFonts w:ascii="Arial" w:hAnsi="Arial" w:cs="Arial"/>
                <w:spacing w:val="-3"/>
                <w:lang w:val="en-GB"/>
              </w:rPr>
              <w:t xml:space="preserve"> </w:t>
            </w:r>
            <w:r w:rsidRPr="006E1023">
              <w:rPr>
                <w:rFonts w:ascii="Arial" w:hAnsi="Arial" w:cs="Arial"/>
                <w:spacing w:val="-2"/>
                <w:lang w:val="en-GB"/>
              </w:rPr>
              <w:t>relapse/PD post-CAR-Ts</w:t>
            </w:r>
          </w:p>
          <w:p w14:paraId="311E5447" w14:textId="77777777" w:rsidR="00B2616A" w:rsidRPr="006E1023" w:rsidRDefault="00B2616A" w:rsidP="008D04C0">
            <w:pPr>
              <w:pStyle w:val="Listenabsatz"/>
              <w:widowControl w:val="0"/>
              <w:numPr>
                <w:ilvl w:val="1"/>
                <w:numId w:val="7"/>
              </w:numPr>
              <w:tabs>
                <w:tab w:val="left" w:pos="1181"/>
              </w:tabs>
              <w:autoSpaceDE w:val="0"/>
              <w:autoSpaceDN w:val="0"/>
              <w:spacing w:before="134" w:line="276" w:lineRule="auto"/>
              <w:contextualSpacing w:val="0"/>
              <w:rPr>
                <w:rFonts w:ascii="Arial" w:hAnsi="Arial" w:cs="Arial"/>
                <w:lang w:val="en-GB"/>
              </w:rPr>
            </w:pPr>
            <w:r w:rsidRPr="006E1023">
              <w:rPr>
                <w:rFonts w:ascii="Arial" w:hAnsi="Arial" w:cs="Arial"/>
                <w:spacing w:val="-2"/>
                <w:lang w:val="en-GB"/>
              </w:rPr>
              <w:t>Progression/relapse rate post-CAR-Ts</w:t>
            </w:r>
          </w:p>
          <w:p w14:paraId="7393F1BF" w14:textId="19CD9A0D" w:rsidR="00B2616A" w:rsidRPr="006E1023" w:rsidRDefault="00B2616A" w:rsidP="008D04C0">
            <w:pPr>
              <w:pStyle w:val="Listenabsatz"/>
              <w:widowControl w:val="0"/>
              <w:numPr>
                <w:ilvl w:val="1"/>
                <w:numId w:val="7"/>
              </w:numPr>
              <w:tabs>
                <w:tab w:val="left" w:pos="1181"/>
              </w:tabs>
              <w:autoSpaceDE w:val="0"/>
              <w:autoSpaceDN w:val="0"/>
              <w:spacing w:before="126" w:line="276" w:lineRule="auto"/>
              <w:contextualSpacing w:val="0"/>
              <w:rPr>
                <w:rFonts w:ascii="Arial" w:hAnsi="Arial" w:cs="Arial"/>
                <w:lang w:val="en-GB"/>
              </w:rPr>
            </w:pPr>
            <w:r w:rsidRPr="006E1023">
              <w:rPr>
                <w:rFonts w:ascii="Arial" w:hAnsi="Arial" w:cs="Arial"/>
                <w:lang w:val="en-GB"/>
              </w:rPr>
              <w:t>Time</w:t>
            </w:r>
            <w:r w:rsidRPr="006E1023">
              <w:rPr>
                <w:rFonts w:ascii="Arial" w:hAnsi="Arial" w:cs="Arial"/>
                <w:spacing w:val="-16"/>
                <w:lang w:val="en-GB"/>
              </w:rPr>
              <w:t xml:space="preserve"> </w:t>
            </w:r>
            <w:r w:rsidRPr="006E1023">
              <w:rPr>
                <w:rFonts w:ascii="Arial" w:hAnsi="Arial" w:cs="Arial"/>
                <w:lang w:val="en-GB"/>
              </w:rPr>
              <w:t>to</w:t>
            </w:r>
            <w:r w:rsidRPr="006E1023">
              <w:rPr>
                <w:rFonts w:ascii="Arial" w:hAnsi="Arial" w:cs="Arial"/>
                <w:spacing w:val="-15"/>
                <w:lang w:val="en-GB"/>
              </w:rPr>
              <w:t xml:space="preserve"> </w:t>
            </w:r>
            <w:r w:rsidRPr="006E1023">
              <w:rPr>
                <w:rFonts w:ascii="Arial" w:hAnsi="Arial" w:cs="Arial"/>
                <w:lang w:val="en-GB"/>
              </w:rPr>
              <w:t>relapse/PD</w:t>
            </w:r>
            <w:r w:rsidRPr="006E1023">
              <w:rPr>
                <w:rFonts w:ascii="Arial" w:hAnsi="Arial" w:cs="Arial"/>
                <w:spacing w:val="-15"/>
                <w:lang w:val="en-GB"/>
              </w:rPr>
              <w:t xml:space="preserve"> </w:t>
            </w:r>
            <w:r w:rsidRPr="006E1023">
              <w:rPr>
                <w:rFonts w:ascii="Arial" w:hAnsi="Arial" w:cs="Arial"/>
                <w:lang w:val="en-GB"/>
              </w:rPr>
              <w:t>from</w:t>
            </w:r>
            <w:r w:rsidRPr="006E1023">
              <w:rPr>
                <w:rFonts w:ascii="Arial" w:hAnsi="Arial" w:cs="Arial"/>
                <w:spacing w:val="-16"/>
                <w:lang w:val="en-GB"/>
              </w:rPr>
              <w:t xml:space="preserve"> </w:t>
            </w:r>
            <w:r w:rsidRPr="006E1023">
              <w:rPr>
                <w:rFonts w:ascii="Arial" w:hAnsi="Arial" w:cs="Arial"/>
                <w:lang w:val="en-GB"/>
              </w:rPr>
              <w:t>initiation</w:t>
            </w:r>
            <w:r w:rsidRPr="006E1023">
              <w:rPr>
                <w:rFonts w:ascii="Arial" w:hAnsi="Arial" w:cs="Arial"/>
                <w:spacing w:val="-13"/>
                <w:lang w:val="en-GB"/>
              </w:rPr>
              <w:t xml:space="preserve"> </w:t>
            </w:r>
            <w:r w:rsidRPr="006E1023">
              <w:rPr>
                <w:rFonts w:ascii="Arial" w:hAnsi="Arial" w:cs="Arial"/>
                <w:lang w:val="en-GB"/>
              </w:rPr>
              <w:t>of</w:t>
            </w:r>
            <w:r w:rsidRPr="006E1023">
              <w:rPr>
                <w:rFonts w:ascii="Arial" w:hAnsi="Arial" w:cs="Arial"/>
                <w:spacing w:val="-11"/>
                <w:lang w:val="en-GB"/>
              </w:rPr>
              <w:t xml:space="preserve"> </w:t>
            </w:r>
            <w:proofErr w:type="spellStart"/>
            <w:r w:rsidR="00A17518" w:rsidRPr="006E1023">
              <w:rPr>
                <w:rFonts w:ascii="Arial" w:eastAsia="Arial" w:hAnsi="Arial" w:cs="Arial"/>
                <w:lang w:val="en-GB"/>
              </w:rPr>
              <w:t>odronextamab</w:t>
            </w:r>
            <w:proofErr w:type="spellEnd"/>
            <w:r w:rsidR="00A17518" w:rsidRPr="006E1023">
              <w:rPr>
                <w:rFonts w:ascii="Arial" w:hAnsi="Arial" w:cs="Arial"/>
                <w:lang w:val="en-GB"/>
              </w:rPr>
              <w:t xml:space="preserve"> </w:t>
            </w:r>
            <w:r w:rsidRPr="006E1023">
              <w:rPr>
                <w:rFonts w:ascii="Arial" w:hAnsi="Arial" w:cs="Arial"/>
                <w:spacing w:val="-4"/>
                <w:lang w:val="en-GB"/>
              </w:rPr>
              <w:lastRenderedPageBreak/>
              <w:t>(</w:t>
            </w:r>
            <w:proofErr w:type="spellStart"/>
            <w:r w:rsidRPr="006E1023">
              <w:rPr>
                <w:rFonts w:ascii="Arial" w:hAnsi="Arial" w:cs="Arial"/>
                <w:spacing w:val="-4"/>
                <w:lang w:val="en-GB"/>
              </w:rPr>
              <w:t>mo</w:t>
            </w:r>
            <w:proofErr w:type="spellEnd"/>
            <w:r w:rsidRPr="006E1023">
              <w:rPr>
                <w:rFonts w:ascii="Arial" w:hAnsi="Arial" w:cs="Arial"/>
                <w:spacing w:val="-4"/>
                <w:lang w:val="en-GB"/>
              </w:rPr>
              <w:t>)</w:t>
            </w:r>
          </w:p>
          <w:p w14:paraId="0DAE10F2" w14:textId="0C0B3455" w:rsidR="00B2616A" w:rsidRPr="006E1023" w:rsidRDefault="00B2616A" w:rsidP="008D04C0">
            <w:pPr>
              <w:pStyle w:val="Listenabsatz"/>
              <w:widowControl w:val="0"/>
              <w:numPr>
                <w:ilvl w:val="1"/>
                <w:numId w:val="7"/>
              </w:numPr>
              <w:tabs>
                <w:tab w:val="left" w:pos="1181"/>
              </w:tabs>
              <w:autoSpaceDE w:val="0"/>
              <w:autoSpaceDN w:val="0"/>
              <w:spacing w:before="131" w:line="276" w:lineRule="auto"/>
              <w:contextualSpacing w:val="0"/>
              <w:rPr>
                <w:rFonts w:ascii="Arial" w:hAnsi="Arial" w:cs="Arial"/>
                <w:lang w:val="en-GB"/>
              </w:rPr>
            </w:pPr>
            <w:r w:rsidRPr="006E1023">
              <w:rPr>
                <w:rFonts w:ascii="Arial" w:hAnsi="Arial" w:cs="Arial"/>
                <w:spacing w:val="-2"/>
                <w:lang w:val="en-GB"/>
              </w:rPr>
              <w:t>Subsequent</w:t>
            </w:r>
            <w:r w:rsidRPr="006E1023">
              <w:rPr>
                <w:rFonts w:ascii="Arial" w:hAnsi="Arial" w:cs="Arial"/>
                <w:spacing w:val="-1"/>
                <w:lang w:val="en-GB"/>
              </w:rPr>
              <w:t xml:space="preserve"> </w:t>
            </w:r>
            <w:r w:rsidRPr="006E1023">
              <w:rPr>
                <w:rFonts w:ascii="Arial" w:hAnsi="Arial" w:cs="Arial"/>
                <w:spacing w:val="-2"/>
                <w:lang w:val="en-GB"/>
              </w:rPr>
              <w:t>therapy</w:t>
            </w:r>
            <w:r w:rsidRPr="006E1023">
              <w:rPr>
                <w:rFonts w:ascii="Arial" w:hAnsi="Arial" w:cs="Arial"/>
                <w:spacing w:val="-1"/>
                <w:lang w:val="en-GB"/>
              </w:rPr>
              <w:t xml:space="preserve"> </w:t>
            </w:r>
            <w:r w:rsidRPr="006E1023">
              <w:rPr>
                <w:rFonts w:ascii="Arial" w:hAnsi="Arial" w:cs="Arial"/>
                <w:spacing w:val="-2"/>
                <w:lang w:val="en-GB"/>
              </w:rPr>
              <w:t>after</w:t>
            </w:r>
            <w:r w:rsidRPr="006E1023">
              <w:rPr>
                <w:rFonts w:ascii="Arial" w:hAnsi="Arial" w:cs="Arial"/>
                <w:spacing w:val="-1"/>
                <w:lang w:val="en-GB"/>
              </w:rPr>
              <w:t xml:space="preserve"> </w:t>
            </w:r>
            <w:proofErr w:type="spellStart"/>
            <w:r w:rsidR="00A17518" w:rsidRPr="006E1023">
              <w:rPr>
                <w:rFonts w:ascii="Arial" w:eastAsia="Arial" w:hAnsi="Arial" w:cs="Arial"/>
                <w:lang w:val="en-GB"/>
              </w:rPr>
              <w:t>odronextamab</w:t>
            </w:r>
            <w:proofErr w:type="spellEnd"/>
            <w:r w:rsidR="00A17518" w:rsidRPr="006E1023">
              <w:rPr>
                <w:rFonts w:ascii="Arial" w:hAnsi="Arial" w:cs="Arial"/>
                <w:spacing w:val="-2"/>
                <w:lang w:val="en-GB"/>
              </w:rPr>
              <w:t xml:space="preserve"> </w:t>
            </w:r>
            <w:r w:rsidRPr="006E1023">
              <w:rPr>
                <w:rFonts w:ascii="Arial" w:hAnsi="Arial" w:cs="Arial"/>
                <w:spacing w:val="-2"/>
                <w:lang w:val="en-GB"/>
              </w:rPr>
              <w:t>and CAR-T cells</w:t>
            </w:r>
          </w:p>
          <w:p w14:paraId="69CCBE65" w14:textId="77777777" w:rsidR="00B2616A" w:rsidRPr="006E1023" w:rsidRDefault="00B2616A" w:rsidP="008D04C0">
            <w:pPr>
              <w:pStyle w:val="Listenabsatz"/>
              <w:widowControl w:val="0"/>
              <w:numPr>
                <w:ilvl w:val="1"/>
                <w:numId w:val="7"/>
              </w:numPr>
              <w:tabs>
                <w:tab w:val="left" w:pos="1181"/>
              </w:tabs>
              <w:autoSpaceDE w:val="0"/>
              <w:autoSpaceDN w:val="0"/>
              <w:spacing w:before="131" w:line="276" w:lineRule="auto"/>
              <w:contextualSpacing w:val="0"/>
              <w:rPr>
                <w:rFonts w:ascii="Arial" w:hAnsi="Arial" w:cs="Arial"/>
              </w:rPr>
            </w:pPr>
            <w:r w:rsidRPr="006E1023">
              <w:rPr>
                <w:rFonts w:ascii="Arial" w:hAnsi="Arial" w:cs="Arial"/>
              </w:rPr>
              <w:t>Best</w:t>
            </w:r>
            <w:r w:rsidRPr="006E1023">
              <w:rPr>
                <w:rFonts w:ascii="Arial" w:hAnsi="Arial" w:cs="Arial"/>
                <w:spacing w:val="-13"/>
              </w:rPr>
              <w:t xml:space="preserve"> </w:t>
            </w:r>
            <w:proofErr w:type="spellStart"/>
            <w:r w:rsidRPr="006E1023">
              <w:rPr>
                <w:rFonts w:ascii="Arial" w:hAnsi="Arial" w:cs="Arial"/>
              </w:rPr>
              <w:t>response</w:t>
            </w:r>
            <w:proofErr w:type="spellEnd"/>
            <w:r w:rsidRPr="006E1023">
              <w:rPr>
                <w:rFonts w:ascii="Arial" w:hAnsi="Arial" w:cs="Arial"/>
                <w:spacing w:val="-10"/>
              </w:rPr>
              <w:t xml:space="preserve"> </w:t>
            </w:r>
            <w:proofErr w:type="spellStart"/>
            <w:r w:rsidRPr="006E1023">
              <w:rPr>
                <w:rFonts w:ascii="Arial" w:hAnsi="Arial" w:cs="Arial"/>
              </w:rPr>
              <w:t>to</w:t>
            </w:r>
            <w:proofErr w:type="spellEnd"/>
            <w:r w:rsidRPr="006E1023">
              <w:rPr>
                <w:rFonts w:ascii="Arial" w:hAnsi="Arial" w:cs="Arial"/>
                <w:spacing w:val="-11"/>
              </w:rPr>
              <w:t xml:space="preserve"> </w:t>
            </w:r>
            <w:r w:rsidRPr="006E1023">
              <w:rPr>
                <w:rFonts w:ascii="Arial" w:hAnsi="Arial" w:cs="Arial"/>
              </w:rPr>
              <w:t>subsequent</w:t>
            </w:r>
            <w:r w:rsidRPr="006E1023">
              <w:rPr>
                <w:rFonts w:ascii="Arial" w:hAnsi="Arial" w:cs="Arial"/>
                <w:spacing w:val="-10"/>
              </w:rPr>
              <w:t xml:space="preserve"> </w:t>
            </w:r>
            <w:proofErr w:type="spellStart"/>
            <w:r w:rsidRPr="006E1023">
              <w:rPr>
                <w:rFonts w:ascii="Arial" w:hAnsi="Arial" w:cs="Arial"/>
                <w:spacing w:val="-2"/>
              </w:rPr>
              <w:t>therapy</w:t>
            </w:r>
            <w:proofErr w:type="spellEnd"/>
          </w:p>
          <w:p w14:paraId="6EB12884" w14:textId="77777777" w:rsidR="00B2616A" w:rsidRPr="006E1023" w:rsidRDefault="00B2616A" w:rsidP="008D04C0">
            <w:pPr>
              <w:pStyle w:val="Listenabsatz"/>
              <w:spacing w:line="276" w:lineRule="auto"/>
              <w:jc w:val="both"/>
              <w:rPr>
                <w:rFonts w:ascii="Arial" w:eastAsia="Arial" w:hAnsi="Arial" w:cs="Arial"/>
              </w:rPr>
            </w:pPr>
          </w:p>
          <w:p w14:paraId="1D6C4B83" w14:textId="3986A35F" w:rsidR="00B2616A" w:rsidRPr="006E1023" w:rsidRDefault="00B2616A" w:rsidP="008D04C0">
            <w:pPr>
              <w:pStyle w:val="Listenabsatz"/>
              <w:numPr>
                <w:ilvl w:val="0"/>
                <w:numId w:val="5"/>
              </w:numPr>
              <w:suppressAutoHyphens/>
              <w:spacing w:line="276" w:lineRule="auto"/>
              <w:jc w:val="both"/>
              <w:rPr>
                <w:rFonts w:ascii="Arial" w:eastAsia="Arial" w:hAnsi="Arial" w:cs="Arial"/>
              </w:rPr>
            </w:pPr>
            <w:r w:rsidRPr="006E1023">
              <w:rPr>
                <w:rFonts w:ascii="Arial" w:eastAsia="Arial" w:hAnsi="Arial" w:cs="Arial"/>
              </w:rPr>
              <w:t xml:space="preserve">Subsequent </w:t>
            </w:r>
            <w:proofErr w:type="spellStart"/>
            <w:r w:rsidRPr="006E1023">
              <w:rPr>
                <w:rFonts w:ascii="Arial" w:eastAsia="Arial" w:hAnsi="Arial" w:cs="Arial"/>
              </w:rPr>
              <w:t>therapy</w:t>
            </w:r>
            <w:proofErr w:type="spellEnd"/>
            <w:r w:rsidRPr="006E1023">
              <w:rPr>
                <w:rFonts w:ascii="Arial" w:eastAsia="Arial" w:hAnsi="Arial" w:cs="Arial"/>
              </w:rPr>
              <w:t xml:space="preserve"> after </w:t>
            </w:r>
            <w:proofErr w:type="spellStart"/>
            <w:r w:rsidR="00A17518" w:rsidRPr="006E1023">
              <w:rPr>
                <w:rFonts w:ascii="Arial" w:eastAsia="Arial" w:hAnsi="Arial" w:cs="Arial"/>
              </w:rPr>
              <w:t>odronextamab</w:t>
            </w:r>
            <w:proofErr w:type="spellEnd"/>
          </w:p>
          <w:p w14:paraId="5E99A84B" w14:textId="77777777" w:rsidR="00B2616A" w:rsidRPr="006E1023" w:rsidRDefault="00B2616A" w:rsidP="008D04C0">
            <w:pPr>
              <w:pStyle w:val="Listenabsatz"/>
              <w:numPr>
                <w:ilvl w:val="0"/>
                <w:numId w:val="5"/>
              </w:numPr>
              <w:suppressAutoHyphens/>
              <w:spacing w:line="276" w:lineRule="auto"/>
              <w:jc w:val="both"/>
              <w:rPr>
                <w:rFonts w:ascii="Arial" w:eastAsia="Arial" w:hAnsi="Arial" w:cs="Arial"/>
              </w:rPr>
            </w:pPr>
            <w:r w:rsidRPr="006E1023">
              <w:rPr>
                <w:rFonts w:ascii="Arial" w:eastAsia="Arial" w:hAnsi="Arial" w:cs="Arial"/>
              </w:rPr>
              <w:t xml:space="preserve">Best </w:t>
            </w:r>
            <w:proofErr w:type="spellStart"/>
            <w:r w:rsidRPr="006E1023">
              <w:rPr>
                <w:rFonts w:ascii="Arial" w:eastAsia="Arial" w:hAnsi="Arial" w:cs="Arial"/>
              </w:rPr>
              <w:t>response</w:t>
            </w:r>
            <w:proofErr w:type="spellEnd"/>
            <w:r w:rsidRPr="006E1023">
              <w:rPr>
                <w:rFonts w:ascii="Arial" w:eastAsia="Arial" w:hAnsi="Arial" w:cs="Arial"/>
              </w:rPr>
              <w:t xml:space="preserve"> </w:t>
            </w:r>
            <w:proofErr w:type="spellStart"/>
            <w:r w:rsidRPr="006E1023">
              <w:rPr>
                <w:rFonts w:ascii="Arial" w:eastAsia="Arial" w:hAnsi="Arial" w:cs="Arial"/>
              </w:rPr>
              <w:t>to</w:t>
            </w:r>
            <w:proofErr w:type="spellEnd"/>
            <w:r w:rsidRPr="006E1023">
              <w:rPr>
                <w:rFonts w:ascii="Arial" w:eastAsia="Arial" w:hAnsi="Arial" w:cs="Arial"/>
              </w:rPr>
              <w:t xml:space="preserve"> subsequent </w:t>
            </w:r>
            <w:proofErr w:type="spellStart"/>
            <w:r w:rsidRPr="006E1023">
              <w:rPr>
                <w:rFonts w:ascii="Arial" w:eastAsia="Arial" w:hAnsi="Arial" w:cs="Arial"/>
              </w:rPr>
              <w:t>therapy</w:t>
            </w:r>
            <w:proofErr w:type="spellEnd"/>
          </w:p>
          <w:p w14:paraId="47DA3EEE" w14:textId="29739066" w:rsidR="00B2616A" w:rsidRPr="006E1023" w:rsidRDefault="00B2616A" w:rsidP="008D04C0">
            <w:pPr>
              <w:pStyle w:val="Listenabsatz"/>
              <w:numPr>
                <w:ilvl w:val="0"/>
                <w:numId w:val="5"/>
              </w:numPr>
              <w:suppressAutoHyphens/>
              <w:spacing w:line="276" w:lineRule="auto"/>
              <w:jc w:val="both"/>
              <w:rPr>
                <w:rFonts w:ascii="Arial" w:eastAsia="Arial" w:hAnsi="Arial" w:cs="Arial"/>
                <w:lang w:val="en-GB"/>
              </w:rPr>
            </w:pPr>
            <w:r w:rsidRPr="006E1023">
              <w:rPr>
                <w:rFonts w:ascii="Arial" w:eastAsia="Arial" w:hAnsi="Arial" w:cs="Arial"/>
                <w:lang w:val="en-GB"/>
              </w:rPr>
              <w:t>Remission status at last follow-up (index date:</w:t>
            </w:r>
            <w:r w:rsidR="00117721" w:rsidRPr="006E1023">
              <w:rPr>
                <w:rFonts w:ascii="Arial" w:eastAsia="Arial" w:hAnsi="Arial" w:cs="Arial"/>
                <w:lang w:val="en-GB"/>
              </w:rPr>
              <w:t xml:space="preserve"> </w:t>
            </w:r>
            <w:r w:rsidRPr="006E1023">
              <w:rPr>
                <w:rFonts w:ascii="Arial" w:eastAsia="Arial" w:hAnsi="Arial" w:cs="Arial"/>
                <w:lang w:val="en-GB"/>
              </w:rPr>
              <w:t xml:space="preserve">start of </w:t>
            </w:r>
            <w:proofErr w:type="spellStart"/>
            <w:r w:rsidR="00117721" w:rsidRPr="006E1023">
              <w:rPr>
                <w:rFonts w:ascii="Arial" w:eastAsia="Arial" w:hAnsi="Arial" w:cs="Arial"/>
                <w:lang w:val="en-GB"/>
              </w:rPr>
              <w:t>odronextamab</w:t>
            </w:r>
            <w:proofErr w:type="spellEnd"/>
            <w:r w:rsidRPr="006E1023">
              <w:rPr>
                <w:rFonts w:ascii="Arial" w:eastAsia="Arial" w:hAnsi="Arial" w:cs="Arial"/>
                <w:lang w:val="en-GB"/>
              </w:rPr>
              <w:t>; CR, PR, SD, PD)</w:t>
            </w:r>
          </w:p>
          <w:p w14:paraId="1AAD09B4" w14:textId="3CEF89CA" w:rsidR="00B2616A" w:rsidRPr="006E1023" w:rsidRDefault="00B2616A" w:rsidP="008D04C0">
            <w:pPr>
              <w:pStyle w:val="Listenabsatz"/>
              <w:numPr>
                <w:ilvl w:val="0"/>
                <w:numId w:val="5"/>
              </w:numPr>
              <w:suppressAutoHyphens/>
              <w:spacing w:line="276" w:lineRule="auto"/>
              <w:jc w:val="both"/>
              <w:rPr>
                <w:rFonts w:ascii="Arial" w:eastAsia="Arial" w:hAnsi="Arial" w:cs="Arial"/>
                <w:lang w:val="en-GB"/>
              </w:rPr>
            </w:pPr>
            <w:r w:rsidRPr="006E1023">
              <w:rPr>
                <w:rFonts w:ascii="Arial" w:eastAsia="Arial" w:hAnsi="Arial" w:cs="Arial"/>
                <w:lang w:val="en-GB"/>
              </w:rPr>
              <w:t xml:space="preserve">Survival status at last follow-up (index date: start of </w:t>
            </w:r>
            <w:proofErr w:type="spellStart"/>
            <w:r w:rsidR="00A17518" w:rsidRPr="006E1023">
              <w:rPr>
                <w:rFonts w:ascii="Arial" w:eastAsia="Arial" w:hAnsi="Arial" w:cs="Arial"/>
                <w:lang w:val="en-GB"/>
              </w:rPr>
              <w:t>odronextamab</w:t>
            </w:r>
            <w:proofErr w:type="spellEnd"/>
            <w:r w:rsidRPr="006E1023">
              <w:rPr>
                <w:rFonts w:ascii="Arial" w:eastAsia="Arial" w:hAnsi="Arial" w:cs="Arial"/>
                <w:lang w:val="en-GB"/>
              </w:rPr>
              <w:t>)</w:t>
            </w:r>
          </w:p>
          <w:p w14:paraId="7B59FEAD" w14:textId="77777777" w:rsidR="00B2616A" w:rsidRPr="006E1023" w:rsidRDefault="00B2616A" w:rsidP="008D04C0">
            <w:pPr>
              <w:pStyle w:val="Listenabsatz"/>
              <w:numPr>
                <w:ilvl w:val="0"/>
                <w:numId w:val="5"/>
              </w:numPr>
              <w:suppressAutoHyphens/>
              <w:spacing w:line="276" w:lineRule="auto"/>
              <w:jc w:val="both"/>
              <w:rPr>
                <w:rFonts w:ascii="Arial" w:eastAsia="Arial" w:hAnsi="Arial" w:cs="Arial"/>
              </w:rPr>
            </w:pPr>
            <w:r w:rsidRPr="006E1023">
              <w:rPr>
                <w:rFonts w:ascii="Arial" w:eastAsia="Arial" w:hAnsi="Arial" w:cs="Arial"/>
              </w:rPr>
              <w:t xml:space="preserve">Date </w:t>
            </w:r>
            <w:proofErr w:type="spellStart"/>
            <w:r w:rsidRPr="006E1023">
              <w:rPr>
                <w:rFonts w:ascii="Arial" w:eastAsia="Arial" w:hAnsi="Arial" w:cs="Arial"/>
              </w:rPr>
              <w:t>of</w:t>
            </w:r>
            <w:proofErr w:type="spellEnd"/>
            <w:r w:rsidRPr="006E1023">
              <w:rPr>
                <w:rFonts w:ascii="Arial" w:eastAsia="Arial" w:hAnsi="Arial" w:cs="Arial"/>
              </w:rPr>
              <w:t xml:space="preserve"> </w:t>
            </w:r>
            <w:proofErr w:type="spellStart"/>
            <w:r w:rsidRPr="006E1023">
              <w:rPr>
                <w:rFonts w:ascii="Arial" w:eastAsia="Arial" w:hAnsi="Arial" w:cs="Arial"/>
              </w:rPr>
              <w:t>death</w:t>
            </w:r>
            <w:proofErr w:type="spellEnd"/>
            <w:r w:rsidRPr="006E1023">
              <w:rPr>
                <w:rFonts w:ascii="Arial" w:eastAsia="Arial" w:hAnsi="Arial" w:cs="Arial"/>
              </w:rPr>
              <w:t xml:space="preserve"> </w:t>
            </w:r>
          </w:p>
          <w:p w14:paraId="468C2D35" w14:textId="1691DD7A" w:rsidR="00B2616A" w:rsidRPr="006E1023" w:rsidRDefault="00B2616A" w:rsidP="008D04C0">
            <w:pPr>
              <w:pStyle w:val="Listenabsatz"/>
              <w:numPr>
                <w:ilvl w:val="0"/>
                <w:numId w:val="5"/>
              </w:numPr>
              <w:suppressAutoHyphens/>
              <w:spacing w:line="276" w:lineRule="auto"/>
              <w:jc w:val="both"/>
              <w:rPr>
                <w:rFonts w:ascii="Arial" w:eastAsia="Arial" w:hAnsi="Arial" w:cs="Arial"/>
              </w:rPr>
            </w:pPr>
            <w:r w:rsidRPr="006E1023">
              <w:rPr>
                <w:rFonts w:ascii="Arial" w:eastAsia="Arial" w:hAnsi="Arial" w:cs="Arial"/>
              </w:rPr>
              <w:t xml:space="preserve">Death </w:t>
            </w:r>
            <w:proofErr w:type="spellStart"/>
            <w:r w:rsidRPr="006E1023">
              <w:rPr>
                <w:rFonts w:ascii="Arial" w:eastAsia="Arial" w:hAnsi="Arial" w:cs="Arial"/>
              </w:rPr>
              <w:t>reason</w:t>
            </w:r>
            <w:proofErr w:type="spellEnd"/>
            <w:r w:rsidRPr="006E1023">
              <w:rPr>
                <w:rFonts w:ascii="Arial" w:eastAsia="Arial" w:hAnsi="Arial" w:cs="Arial"/>
              </w:rPr>
              <w:t xml:space="preserve"> </w:t>
            </w:r>
          </w:p>
          <w:p w14:paraId="0AAF158F" w14:textId="57D54CD7" w:rsidR="00B2616A" w:rsidRPr="006E1023" w:rsidRDefault="00B2616A" w:rsidP="008D04C0">
            <w:pPr>
              <w:pStyle w:val="Listenabsatz"/>
              <w:numPr>
                <w:ilvl w:val="0"/>
                <w:numId w:val="5"/>
              </w:numPr>
              <w:suppressAutoHyphens/>
              <w:spacing w:line="276" w:lineRule="auto"/>
              <w:jc w:val="both"/>
              <w:rPr>
                <w:rFonts w:ascii="Arial" w:eastAsia="Arial" w:hAnsi="Arial" w:cs="Arial"/>
                <w:lang w:val="en-GB"/>
              </w:rPr>
            </w:pPr>
            <w:r w:rsidRPr="006E1023">
              <w:rPr>
                <w:rFonts w:ascii="Arial" w:eastAsia="Arial" w:hAnsi="Arial" w:cs="Arial"/>
                <w:lang w:val="en-GB"/>
              </w:rPr>
              <w:t xml:space="preserve">Progression-free survival (PFS) with a 95% confidence interval. PFS is defined as time from the first dose of </w:t>
            </w:r>
            <w:proofErr w:type="spellStart"/>
            <w:r w:rsidR="00A17518" w:rsidRPr="006E1023">
              <w:rPr>
                <w:rFonts w:ascii="Arial" w:eastAsia="Arial" w:hAnsi="Arial" w:cs="Arial"/>
                <w:lang w:val="en-GB"/>
              </w:rPr>
              <w:t>odronextamab</w:t>
            </w:r>
            <w:proofErr w:type="spellEnd"/>
            <w:r w:rsidR="00A17518" w:rsidRPr="006E1023">
              <w:rPr>
                <w:rFonts w:ascii="Arial" w:eastAsia="Arial" w:hAnsi="Arial" w:cs="Arial"/>
                <w:lang w:val="en-GB"/>
              </w:rPr>
              <w:t xml:space="preserve"> </w:t>
            </w:r>
            <w:r w:rsidRPr="006E1023">
              <w:rPr>
                <w:rFonts w:ascii="Arial" w:eastAsia="Arial" w:hAnsi="Arial" w:cs="Arial"/>
                <w:lang w:val="en-GB"/>
              </w:rPr>
              <w:t>until one of the following events occurs, whichever is first:</w:t>
            </w:r>
          </w:p>
          <w:p w14:paraId="79DAD77A" w14:textId="77777777" w:rsidR="00B2616A" w:rsidRPr="00117721" w:rsidRDefault="00B2616A" w:rsidP="008D04C0">
            <w:pPr>
              <w:numPr>
                <w:ilvl w:val="0"/>
                <w:numId w:val="8"/>
              </w:numPr>
              <w:pBdr>
                <w:top w:val="nil"/>
                <w:left w:val="nil"/>
                <w:bottom w:val="nil"/>
                <w:right w:val="nil"/>
                <w:between w:val="nil"/>
              </w:pBdr>
              <w:tabs>
                <w:tab w:val="left" w:pos="-1171"/>
                <w:tab w:val="left" w:pos="-720"/>
                <w:tab w:val="left" w:pos="0"/>
                <w:tab w:val="left" w:pos="720"/>
                <w:tab w:val="left" w:pos="1440"/>
                <w:tab w:val="left" w:pos="2160"/>
                <w:tab w:val="left" w:pos="3600"/>
                <w:tab w:val="left" w:pos="3828"/>
                <w:tab w:val="left" w:pos="4111"/>
                <w:tab w:val="left" w:pos="5760"/>
                <w:tab w:val="left" w:pos="6480"/>
                <w:tab w:val="left" w:pos="7200"/>
                <w:tab w:val="left" w:pos="7920"/>
                <w:tab w:val="left" w:pos="8640"/>
                <w:tab w:val="left" w:pos="9360"/>
                <w:tab w:val="left" w:pos="10080"/>
                <w:tab w:val="left" w:pos="10800"/>
                <w:tab w:val="left" w:pos="11520"/>
                <w:tab w:val="left" w:pos="12240"/>
              </w:tabs>
              <w:spacing w:line="276" w:lineRule="auto"/>
              <w:jc w:val="both"/>
              <w:rPr>
                <w:rFonts w:ascii="Arial" w:eastAsia="Arial" w:hAnsi="Arial" w:cs="Arial"/>
                <w:color w:val="000000"/>
              </w:rPr>
            </w:pPr>
            <w:r w:rsidRPr="00117721">
              <w:rPr>
                <w:rFonts w:ascii="Arial" w:eastAsia="Arial" w:hAnsi="Arial" w:cs="Arial"/>
                <w:color w:val="000000"/>
              </w:rPr>
              <w:t xml:space="preserve">Disease </w:t>
            </w:r>
            <w:proofErr w:type="spellStart"/>
            <w:r w:rsidRPr="00117721">
              <w:rPr>
                <w:rFonts w:ascii="Arial" w:eastAsia="Arial" w:hAnsi="Arial" w:cs="Arial"/>
                <w:color w:val="000000"/>
              </w:rPr>
              <w:t>progression</w:t>
            </w:r>
            <w:proofErr w:type="spellEnd"/>
          </w:p>
          <w:p w14:paraId="5B895CED" w14:textId="77777777" w:rsidR="00B2616A" w:rsidRPr="00117721" w:rsidRDefault="00B2616A" w:rsidP="008D04C0">
            <w:pPr>
              <w:numPr>
                <w:ilvl w:val="0"/>
                <w:numId w:val="8"/>
              </w:numPr>
              <w:pBdr>
                <w:top w:val="nil"/>
                <w:left w:val="nil"/>
                <w:bottom w:val="nil"/>
                <w:right w:val="nil"/>
                <w:between w:val="nil"/>
              </w:pBdr>
              <w:tabs>
                <w:tab w:val="left" w:pos="-1171"/>
                <w:tab w:val="left" w:pos="-720"/>
                <w:tab w:val="left" w:pos="0"/>
                <w:tab w:val="left" w:pos="720"/>
                <w:tab w:val="left" w:pos="1440"/>
                <w:tab w:val="left" w:pos="2160"/>
                <w:tab w:val="left" w:pos="3600"/>
                <w:tab w:val="left" w:pos="3828"/>
                <w:tab w:val="left" w:pos="4111"/>
                <w:tab w:val="left" w:pos="5760"/>
                <w:tab w:val="left" w:pos="6480"/>
                <w:tab w:val="left" w:pos="7200"/>
                <w:tab w:val="left" w:pos="7920"/>
                <w:tab w:val="left" w:pos="8640"/>
                <w:tab w:val="left" w:pos="9360"/>
                <w:tab w:val="left" w:pos="10080"/>
                <w:tab w:val="left" w:pos="10800"/>
                <w:tab w:val="left" w:pos="11520"/>
                <w:tab w:val="left" w:pos="12240"/>
              </w:tabs>
              <w:spacing w:line="276" w:lineRule="auto"/>
              <w:jc w:val="both"/>
              <w:rPr>
                <w:rFonts w:ascii="Arial" w:eastAsia="Arial" w:hAnsi="Arial" w:cs="Arial"/>
                <w:color w:val="000000"/>
              </w:rPr>
            </w:pPr>
            <w:r w:rsidRPr="00117721">
              <w:rPr>
                <w:rFonts w:ascii="Arial" w:eastAsia="Arial" w:hAnsi="Arial" w:cs="Arial"/>
                <w:color w:val="000000"/>
              </w:rPr>
              <w:t>Relapse</w:t>
            </w:r>
          </w:p>
          <w:p w14:paraId="3FBEE8CF" w14:textId="77777777" w:rsidR="00B2616A" w:rsidRPr="006E1023" w:rsidRDefault="00B2616A" w:rsidP="008D04C0">
            <w:pPr>
              <w:numPr>
                <w:ilvl w:val="0"/>
                <w:numId w:val="8"/>
              </w:numPr>
              <w:pBdr>
                <w:top w:val="nil"/>
                <w:left w:val="nil"/>
                <w:bottom w:val="nil"/>
                <w:right w:val="nil"/>
                <w:between w:val="nil"/>
              </w:pBdr>
              <w:tabs>
                <w:tab w:val="left" w:pos="-1171"/>
                <w:tab w:val="left" w:pos="-720"/>
                <w:tab w:val="left" w:pos="0"/>
                <w:tab w:val="left" w:pos="720"/>
                <w:tab w:val="left" w:pos="1440"/>
                <w:tab w:val="left" w:pos="2160"/>
                <w:tab w:val="left" w:pos="3600"/>
                <w:tab w:val="left" w:pos="3828"/>
                <w:tab w:val="left" w:pos="4111"/>
                <w:tab w:val="left" w:pos="5760"/>
                <w:tab w:val="left" w:pos="6480"/>
                <w:tab w:val="left" w:pos="7200"/>
                <w:tab w:val="left" w:pos="7920"/>
                <w:tab w:val="left" w:pos="8640"/>
                <w:tab w:val="left" w:pos="9360"/>
                <w:tab w:val="left" w:pos="10080"/>
                <w:tab w:val="left" w:pos="10800"/>
                <w:tab w:val="left" w:pos="11520"/>
                <w:tab w:val="left" w:pos="12240"/>
              </w:tabs>
              <w:spacing w:line="276" w:lineRule="auto"/>
              <w:jc w:val="both"/>
              <w:rPr>
                <w:rFonts w:ascii="Arial" w:hAnsi="Arial" w:cs="Arial"/>
              </w:rPr>
            </w:pPr>
            <w:r w:rsidRPr="00117721">
              <w:rPr>
                <w:rFonts w:ascii="Arial" w:eastAsia="Arial" w:hAnsi="Arial" w:cs="Arial"/>
                <w:color w:val="000000"/>
              </w:rPr>
              <w:t xml:space="preserve">Death due </w:t>
            </w:r>
            <w:proofErr w:type="spellStart"/>
            <w:r w:rsidRPr="00117721">
              <w:rPr>
                <w:rFonts w:ascii="Arial" w:eastAsia="Arial" w:hAnsi="Arial" w:cs="Arial"/>
                <w:color w:val="000000"/>
              </w:rPr>
              <w:t>to</w:t>
            </w:r>
            <w:proofErr w:type="spellEnd"/>
            <w:r w:rsidRPr="00117721">
              <w:rPr>
                <w:rFonts w:ascii="Arial" w:eastAsia="Arial" w:hAnsi="Arial" w:cs="Arial"/>
                <w:color w:val="000000"/>
              </w:rPr>
              <w:t xml:space="preserve"> </w:t>
            </w:r>
            <w:proofErr w:type="spellStart"/>
            <w:r w:rsidRPr="00117721">
              <w:rPr>
                <w:rFonts w:ascii="Arial" w:eastAsia="Arial" w:hAnsi="Arial" w:cs="Arial"/>
                <w:color w:val="000000"/>
              </w:rPr>
              <w:t>any</w:t>
            </w:r>
            <w:proofErr w:type="spellEnd"/>
            <w:r w:rsidRPr="00117721">
              <w:rPr>
                <w:rFonts w:ascii="Arial" w:eastAsia="Arial" w:hAnsi="Arial" w:cs="Arial"/>
                <w:color w:val="000000"/>
              </w:rPr>
              <w:t xml:space="preserve"> </w:t>
            </w:r>
            <w:proofErr w:type="spellStart"/>
            <w:r w:rsidRPr="00117721">
              <w:rPr>
                <w:rFonts w:ascii="Arial" w:eastAsia="Arial" w:hAnsi="Arial" w:cs="Arial"/>
                <w:color w:val="000000"/>
              </w:rPr>
              <w:t>cause</w:t>
            </w:r>
            <w:proofErr w:type="spellEnd"/>
          </w:p>
          <w:p w14:paraId="19F61894" w14:textId="77777777" w:rsidR="00B2616A" w:rsidRPr="006E1023" w:rsidRDefault="00B2616A" w:rsidP="008D04C0">
            <w:pPr>
              <w:spacing w:line="276" w:lineRule="auto"/>
              <w:jc w:val="both"/>
              <w:rPr>
                <w:rFonts w:ascii="Arial" w:eastAsia="Arial" w:hAnsi="Arial" w:cs="Arial"/>
                <w:lang w:val="en-GB"/>
              </w:rPr>
            </w:pPr>
            <w:r w:rsidRPr="006E1023">
              <w:rPr>
                <w:rFonts w:ascii="Arial" w:eastAsia="Arial" w:hAnsi="Arial" w:cs="Arial"/>
                <w:lang w:val="en-GB"/>
              </w:rPr>
              <w:t>Patients who have not experienced an event at the time of analysis will be censored at the most recent date of disease assessment.</w:t>
            </w:r>
          </w:p>
          <w:p w14:paraId="1119B545" w14:textId="2DDCBB53" w:rsidR="00B2616A" w:rsidRPr="006E1023" w:rsidRDefault="00B2616A" w:rsidP="008D04C0">
            <w:pPr>
              <w:pStyle w:val="Listenabsatz"/>
              <w:numPr>
                <w:ilvl w:val="0"/>
                <w:numId w:val="5"/>
              </w:numPr>
              <w:suppressAutoHyphens/>
              <w:spacing w:line="276" w:lineRule="auto"/>
              <w:jc w:val="both"/>
              <w:rPr>
                <w:rFonts w:ascii="Arial" w:hAnsi="Arial" w:cs="Arial"/>
                <w:lang w:val="en-GB"/>
              </w:rPr>
            </w:pPr>
            <w:r w:rsidRPr="006E1023">
              <w:rPr>
                <w:rFonts w:ascii="Arial" w:eastAsia="Arial" w:hAnsi="Arial" w:cs="Arial"/>
                <w:lang w:val="en-GB"/>
              </w:rPr>
              <w:t xml:space="preserve">Overall survival (OS) defined as the time from the first dose of </w:t>
            </w:r>
            <w:proofErr w:type="spellStart"/>
            <w:r w:rsidR="00A17518" w:rsidRPr="006E1023">
              <w:rPr>
                <w:rFonts w:ascii="Arial" w:eastAsia="Arial" w:hAnsi="Arial" w:cs="Arial"/>
                <w:lang w:val="en-GB"/>
              </w:rPr>
              <w:t>odronextamab</w:t>
            </w:r>
            <w:proofErr w:type="spellEnd"/>
            <w:r w:rsidR="00A17518" w:rsidRPr="006E1023">
              <w:rPr>
                <w:rFonts w:ascii="Arial" w:eastAsia="Arial" w:hAnsi="Arial" w:cs="Arial"/>
                <w:lang w:val="en-GB"/>
              </w:rPr>
              <w:t xml:space="preserve"> </w:t>
            </w:r>
            <w:r w:rsidRPr="006E1023">
              <w:rPr>
                <w:rFonts w:ascii="Arial" w:eastAsia="Arial" w:hAnsi="Arial" w:cs="Arial"/>
                <w:lang w:val="en-GB"/>
              </w:rPr>
              <w:t>to death of any cause. Patients who have not experienced an event at the time of analysis will be censored at the last date known to be alive.</w:t>
            </w:r>
          </w:p>
          <w:p w14:paraId="224BC0D4" w14:textId="77777777" w:rsidR="00B2616A" w:rsidRPr="006E1023" w:rsidRDefault="00B2616A" w:rsidP="008D04C0">
            <w:pPr>
              <w:spacing w:line="276" w:lineRule="auto"/>
              <w:jc w:val="both"/>
              <w:rPr>
                <w:rFonts w:ascii="Arial" w:eastAsia="Arial" w:hAnsi="Arial" w:cs="Arial"/>
                <w:lang w:val="en-GB"/>
              </w:rPr>
            </w:pPr>
            <w:r w:rsidRPr="006E1023">
              <w:rPr>
                <w:rFonts w:ascii="Arial" w:eastAsia="Arial" w:hAnsi="Arial" w:cs="Arial"/>
                <w:lang w:val="en-GB"/>
              </w:rPr>
              <w:t>Patients who have not experienced an event at the time of analysis will be censored at the last date known to be alive.</w:t>
            </w:r>
          </w:p>
          <w:p w14:paraId="177CCD8B" w14:textId="641FB243" w:rsidR="008D47FA" w:rsidRPr="006E1023" w:rsidRDefault="008D47FA" w:rsidP="008D04C0">
            <w:pPr>
              <w:pStyle w:val="xmsonormal"/>
              <w:shd w:val="clear" w:color="auto" w:fill="FFFFFF"/>
              <w:spacing w:before="0" w:beforeAutospacing="0" w:after="0" w:afterAutospacing="0" w:line="276" w:lineRule="auto"/>
              <w:rPr>
                <w:rFonts w:ascii="Arial" w:eastAsiaTheme="minorHAnsi" w:hAnsi="Arial" w:cs="Arial"/>
                <w:bCs/>
                <w:sz w:val="22"/>
                <w:szCs w:val="22"/>
                <w:lang w:val="en-US" w:eastAsia="en-US"/>
              </w:rPr>
            </w:pPr>
          </w:p>
        </w:tc>
      </w:tr>
      <w:tr w:rsidR="00A17518" w:rsidRPr="00D139C2" w14:paraId="5C7476F9" w14:textId="77777777" w:rsidTr="0087549F">
        <w:tc>
          <w:tcPr>
            <w:tcW w:w="2547" w:type="dxa"/>
          </w:tcPr>
          <w:p w14:paraId="4F8F7B08" w14:textId="77777777" w:rsidR="00A17518" w:rsidRPr="006E1023" w:rsidRDefault="00A17518" w:rsidP="008D04C0">
            <w:pPr>
              <w:pStyle w:val="berschrift3"/>
              <w:spacing w:line="276" w:lineRule="auto"/>
              <w:jc w:val="both"/>
              <w:rPr>
                <w:rFonts w:ascii="Arial" w:hAnsi="Arial" w:cs="Arial"/>
                <w:b/>
                <w:sz w:val="22"/>
                <w:szCs w:val="22"/>
                <w:lang w:val="en-GB"/>
              </w:rPr>
            </w:pPr>
            <w:bookmarkStart w:id="1" w:name="_Toc162177109"/>
            <w:r w:rsidRPr="006E1023">
              <w:rPr>
                <w:rFonts w:ascii="Arial" w:hAnsi="Arial" w:cs="Arial"/>
                <w:sz w:val="22"/>
                <w:szCs w:val="22"/>
                <w:lang w:val="en-GB"/>
              </w:rPr>
              <w:lastRenderedPageBreak/>
              <w:t>Secondary endpoints for safety and tolerability</w:t>
            </w:r>
            <w:bookmarkEnd w:id="1"/>
          </w:p>
          <w:p w14:paraId="1C4BAECE" w14:textId="77777777" w:rsidR="00A17518" w:rsidRPr="006E1023" w:rsidRDefault="00A17518" w:rsidP="008D04C0">
            <w:pPr>
              <w:spacing w:line="276" w:lineRule="auto"/>
              <w:rPr>
                <w:rFonts w:ascii="Arial" w:hAnsi="Arial" w:cs="Arial"/>
                <w:lang w:val="en-US"/>
              </w:rPr>
            </w:pPr>
          </w:p>
        </w:tc>
        <w:tc>
          <w:tcPr>
            <w:tcW w:w="6515" w:type="dxa"/>
          </w:tcPr>
          <w:p w14:paraId="6F0222B6" w14:textId="77777777" w:rsidR="00A17518" w:rsidRPr="006E1023" w:rsidRDefault="00A17518" w:rsidP="008D04C0">
            <w:pPr>
              <w:pBdr>
                <w:top w:val="nil"/>
                <w:left w:val="nil"/>
                <w:bottom w:val="nil"/>
                <w:right w:val="nil"/>
                <w:between w:val="nil"/>
              </w:pBdr>
              <w:spacing w:line="276" w:lineRule="auto"/>
              <w:jc w:val="both"/>
              <w:rPr>
                <w:rFonts w:ascii="Arial" w:eastAsia="Arial" w:hAnsi="Arial" w:cs="Arial"/>
                <w:color w:val="000000"/>
                <w:lang w:val="en-GB"/>
              </w:rPr>
            </w:pPr>
            <w:r w:rsidRPr="006E1023">
              <w:rPr>
                <w:rFonts w:ascii="Arial" w:eastAsia="Arial" w:hAnsi="Arial" w:cs="Arial"/>
                <w:color w:val="000000" w:themeColor="text1"/>
                <w:lang w:val="en-GB"/>
              </w:rPr>
              <w:t>Secondary endpoints for safety and tolerability are</w:t>
            </w:r>
          </w:p>
          <w:p w14:paraId="3FFA862B" w14:textId="77777777" w:rsidR="00A17518" w:rsidRPr="006E1023" w:rsidRDefault="00A17518" w:rsidP="008D04C0">
            <w:pPr>
              <w:pStyle w:val="Listenabsatz"/>
              <w:widowControl w:val="0"/>
              <w:numPr>
                <w:ilvl w:val="0"/>
                <w:numId w:val="9"/>
              </w:numPr>
              <w:tabs>
                <w:tab w:val="left" w:pos="616"/>
              </w:tabs>
              <w:autoSpaceDE w:val="0"/>
              <w:autoSpaceDN w:val="0"/>
              <w:spacing w:before="128" w:line="276" w:lineRule="auto"/>
              <w:contextualSpacing w:val="0"/>
              <w:rPr>
                <w:rFonts w:ascii="Arial" w:hAnsi="Arial" w:cs="Arial"/>
                <w:i/>
                <w:lang w:val="en-GB"/>
              </w:rPr>
            </w:pPr>
            <w:r w:rsidRPr="006E1023">
              <w:rPr>
                <w:rFonts w:ascii="Arial" w:hAnsi="Arial" w:cs="Arial"/>
                <w:i/>
                <w:lang w:val="en-GB"/>
              </w:rPr>
              <w:t>those</w:t>
            </w:r>
            <w:r w:rsidRPr="006E1023">
              <w:rPr>
                <w:rFonts w:ascii="Arial" w:hAnsi="Arial" w:cs="Arial"/>
                <w:i/>
                <w:spacing w:val="-6"/>
                <w:lang w:val="en-GB"/>
              </w:rPr>
              <w:t xml:space="preserve"> </w:t>
            </w:r>
            <w:r w:rsidRPr="006E1023">
              <w:rPr>
                <w:rFonts w:ascii="Arial" w:hAnsi="Arial" w:cs="Arial"/>
                <w:i/>
                <w:lang w:val="en-GB"/>
              </w:rPr>
              <w:t>treated</w:t>
            </w:r>
            <w:r w:rsidRPr="006E1023">
              <w:rPr>
                <w:rFonts w:ascii="Arial" w:hAnsi="Arial" w:cs="Arial"/>
                <w:i/>
                <w:spacing w:val="-4"/>
                <w:lang w:val="en-GB"/>
              </w:rPr>
              <w:t xml:space="preserve"> </w:t>
            </w:r>
            <w:r w:rsidRPr="006E1023">
              <w:rPr>
                <w:rFonts w:ascii="Arial" w:hAnsi="Arial" w:cs="Arial"/>
                <w:i/>
                <w:lang w:val="en-GB"/>
              </w:rPr>
              <w:t>in</w:t>
            </w:r>
            <w:r w:rsidRPr="006E1023">
              <w:rPr>
                <w:rFonts w:ascii="Arial" w:hAnsi="Arial" w:cs="Arial"/>
                <w:i/>
                <w:spacing w:val="-5"/>
                <w:lang w:val="en-GB"/>
              </w:rPr>
              <w:t xml:space="preserve"> </w:t>
            </w:r>
            <w:r w:rsidRPr="006E1023">
              <w:rPr>
                <w:rFonts w:ascii="Arial" w:hAnsi="Arial" w:cs="Arial"/>
                <w:i/>
                <w:lang w:val="en-GB"/>
              </w:rPr>
              <w:t>third</w:t>
            </w:r>
            <w:r w:rsidRPr="006E1023">
              <w:rPr>
                <w:rFonts w:ascii="Arial" w:hAnsi="Arial" w:cs="Arial"/>
                <w:i/>
                <w:spacing w:val="-6"/>
                <w:lang w:val="en-GB"/>
              </w:rPr>
              <w:t xml:space="preserve"> </w:t>
            </w:r>
            <w:r w:rsidRPr="006E1023">
              <w:rPr>
                <w:rFonts w:ascii="Arial" w:hAnsi="Arial" w:cs="Arial"/>
                <w:i/>
                <w:lang w:val="en-GB"/>
              </w:rPr>
              <w:t>line</w:t>
            </w:r>
            <w:r w:rsidRPr="006E1023">
              <w:rPr>
                <w:rFonts w:ascii="Arial" w:hAnsi="Arial" w:cs="Arial"/>
                <w:i/>
                <w:spacing w:val="-3"/>
                <w:lang w:val="en-GB"/>
              </w:rPr>
              <w:t xml:space="preserve"> </w:t>
            </w:r>
            <w:r w:rsidRPr="006E1023">
              <w:rPr>
                <w:rFonts w:ascii="Arial" w:hAnsi="Arial" w:cs="Arial"/>
                <w:i/>
                <w:spacing w:val="-4"/>
                <w:lang w:val="en-GB"/>
              </w:rPr>
              <w:t>(3L)</w:t>
            </w:r>
          </w:p>
          <w:p w14:paraId="08FA08C0" w14:textId="77777777" w:rsidR="00A17518" w:rsidRPr="006E1023" w:rsidRDefault="00A17518" w:rsidP="008D04C0">
            <w:pPr>
              <w:pStyle w:val="Listenabsatz"/>
              <w:numPr>
                <w:ilvl w:val="0"/>
                <w:numId w:val="9"/>
              </w:numPr>
              <w:tabs>
                <w:tab w:val="left" w:pos="618"/>
              </w:tabs>
              <w:autoSpaceDE w:val="0"/>
              <w:autoSpaceDN w:val="0"/>
              <w:spacing w:before="126" w:line="276" w:lineRule="auto"/>
              <w:rPr>
                <w:rFonts w:ascii="Arial" w:hAnsi="Arial" w:cs="Arial"/>
                <w:i/>
                <w:iCs/>
                <w:lang w:val="en-GB"/>
              </w:rPr>
            </w:pPr>
            <w:r w:rsidRPr="006E1023">
              <w:rPr>
                <w:rFonts w:ascii="Arial" w:hAnsi="Arial" w:cs="Arial"/>
                <w:i/>
                <w:iCs/>
                <w:lang w:val="en-GB"/>
              </w:rPr>
              <w:t>those</w:t>
            </w:r>
            <w:r w:rsidRPr="006E1023">
              <w:rPr>
                <w:rFonts w:ascii="Arial" w:hAnsi="Arial" w:cs="Arial"/>
                <w:i/>
                <w:iCs/>
                <w:spacing w:val="-6"/>
                <w:lang w:val="en-GB"/>
              </w:rPr>
              <w:t xml:space="preserve"> </w:t>
            </w:r>
            <w:r w:rsidRPr="006E1023">
              <w:rPr>
                <w:rFonts w:ascii="Arial" w:hAnsi="Arial" w:cs="Arial"/>
                <w:i/>
                <w:iCs/>
                <w:lang w:val="en-GB"/>
              </w:rPr>
              <w:t>treated</w:t>
            </w:r>
            <w:r w:rsidRPr="006E1023">
              <w:rPr>
                <w:rFonts w:ascii="Arial" w:hAnsi="Arial" w:cs="Arial"/>
                <w:i/>
                <w:iCs/>
                <w:spacing w:val="-6"/>
                <w:lang w:val="en-GB"/>
              </w:rPr>
              <w:t xml:space="preserve"> </w:t>
            </w:r>
            <w:r w:rsidRPr="006E1023">
              <w:rPr>
                <w:rFonts w:ascii="Arial" w:hAnsi="Arial" w:cs="Arial"/>
                <w:i/>
                <w:iCs/>
                <w:lang w:val="en-GB"/>
              </w:rPr>
              <w:t>beyond</w:t>
            </w:r>
            <w:r w:rsidRPr="006E1023">
              <w:rPr>
                <w:rFonts w:ascii="Arial" w:hAnsi="Arial" w:cs="Arial"/>
                <w:i/>
                <w:iCs/>
                <w:spacing w:val="-3"/>
                <w:lang w:val="en-GB"/>
              </w:rPr>
              <w:t xml:space="preserve"> </w:t>
            </w:r>
            <w:r w:rsidRPr="006E1023">
              <w:rPr>
                <w:rFonts w:ascii="Arial" w:hAnsi="Arial" w:cs="Arial"/>
                <w:i/>
                <w:iCs/>
                <w:lang w:val="en-GB"/>
              </w:rPr>
              <w:t>third</w:t>
            </w:r>
            <w:r w:rsidRPr="006E1023">
              <w:rPr>
                <w:rFonts w:ascii="Arial" w:hAnsi="Arial" w:cs="Arial"/>
                <w:i/>
                <w:iCs/>
                <w:spacing w:val="-6"/>
                <w:lang w:val="en-GB"/>
              </w:rPr>
              <w:t xml:space="preserve"> </w:t>
            </w:r>
            <w:r w:rsidRPr="006E1023">
              <w:rPr>
                <w:rFonts w:ascii="Arial" w:hAnsi="Arial" w:cs="Arial"/>
                <w:i/>
                <w:iCs/>
                <w:lang w:val="en-GB"/>
              </w:rPr>
              <w:t>line</w:t>
            </w:r>
            <w:r w:rsidRPr="006E1023">
              <w:rPr>
                <w:rFonts w:ascii="Arial" w:hAnsi="Arial" w:cs="Arial"/>
                <w:i/>
                <w:iCs/>
                <w:spacing w:val="-4"/>
                <w:lang w:val="en-GB"/>
              </w:rPr>
              <w:t xml:space="preserve"> (4L+)</w:t>
            </w:r>
          </w:p>
          <w:p w14:paraId="7B2E5B27" w14:textId="24159E22" w:rsidR="00A17518" w:rsidRPr="006E1023" w:rsidRDefault="00A17518" w:rsidP="008D04C0">
            <w:pPr>
              <w:pStyle w:val="Listenabsatz"/>
              <w:widowControl w:val="0"/>
              <w:numPr>
                <w:ilvl w:val="0"/>
                <w:numId w:val="9"/>
              </w:numPr>
              <w:tabs>
                <w:tab w:val="left" w:pos="618"/>
              </w:tabs>
              <w:autoSpaceDE w:val="0"/>
              <w:autoSpaceDN w:val="0"/>
              <w:spacing w:before="126" w:line="276" w:lineRule="auto"/>
              <w:rPr>
                <w:rFonts w:ascii="Arial" w:hAnsi="Arial" w:cs="Arial"/>
                <w:i/>
                <w:iCs/>
                <w:lang w:val="en-GB"/>
              </w:rPr>
            </w:pPr>
            <w:r w:rsidRPr="006E1023">
              <w:rPr>
                <w:rFonts w:ascii="Arial" w:hAnsi="Arial" w:cs="Arial"/>
                <w:i/>
                <w:iCs/>
                <w:lang w:val="en-GB"/>
              </w:rPr>
              <w:t xml:space="preserve">and those treated with </w:t>
            </w:r>
            <w:proofErr w:type="spellStart"/>
            <w:r w:rsidRPr="006E1023">
              <w:rPr>
                <w:rFonts w:ascii="Arial" w:hAnsi="Arial" w:cs="Arial"/>
                <w:i/>
                <w:iCs/>
                <w:lang w:val="en-GB"/>
              </w:rPr>
              <w:t>odronextamab</w:t>
            </w:r>
            <w:proofErr w:type="spellEnd"/>
            <w:r w:rsidRPr="006E1023">
              <w:rPr>
                <w:rFonts w:ascii="Arial" w:hAnsi="Arial" w:cs="Arial"/>
                <w:i/>
                <w:iCs/>
                <w:lang w:val="en-GB"/>
              </w:rPr>
              <w:t xml:space="preserve"> </w:t>
            </w:r>
            <w:r w:rsidRPr="006E1023">
              <w:rPr>
                <w:rFonts w:ascii="Arial" w:hAnsi="Arial" w:cs="Arial"/>
                <w:i/>
                <w:spacing w:val="-4"/>
                <w:lang w:val="en-GB"/>
              </w:rPr>
              <w:t xml:space="preserve">as an intent to bridge </w:t>
            </w:r>
            <w:r w:rsidRPr="006E1023">
              <w:rPr>
                <w:rFonts w:ascii="Arial" w:hAnsi="Arial" w:cs="Arial"/>
                <w:i/>
                <w:iCs/>
                <w:lang w:val="en-GB"/>
              </w:rPr>
              <w:t>to CAR-T cell therapy</w:t>
            </w:r>
          </w:p>
          <w:p w14:paraId="3C6BEA38" w14:textId="77777777" w:rsidR="00A17518" w:rsidRPr="006E1023" w:rsidRDefault="00A17518" w:rsidP="008D04C0">
            <w:pPr>
              <w:pStyle w:val="Listenabsatz"/>
              <w:numPr>
                <w:ilvl w:val="1"/>
                <w:numId w:val="10"/>
              </w:numPr>
              <w:tabs>
                <w:tab w:val="left" w:pos="1173"/>
              </w:tabs>
              <w:autoSpaceDE w:val="0"/>
              <w:autoSpaceDN w:val="0"/>
              <w:spacing w:before="131" w:line="276" w:lineRule="auto"/>
              <w:contextualSpacing w:val="0"/>
              <w:rPr>
                <w:rFonts w:ascii="Arial" w:eastAsia="Times New Roman" w:hAnsi="Arial" w:cs="Arial"/>
                <w:lang w:val="en-GB"/>
              </w:rPr>
            </w:pPr>
            <w:r w:rsidRPr="006E1023">
              <w:rPr>
                <w:rFonts w:ascii="Arial" w:hAnsi="Arial" w:cs="Arial"/>
                <w:lang w:val="en-GB"/>
              </w:rPr>
              <w:t xml:space="preserve">Incidence of </w:t>
            </w:r>
            <w:proofErr w:type="spellStart"/>
            <w:r w:rsidRPr="006E1023">
              <w:rPr>
                <w:rFonts w:ascii="Arial" w:hAnsi="Arial" w:cs="Arial"/>
                <w:lang w:val="en-GB"/>
              </w:rPr>
              <w:t>hematological</w:t>
            </w:r>
            <w:proofErr w:type="spellEnd"/>
            <w:r w:rsidRPr="006E1023">
              <w:rPr>
                <w:rFonts w:ascii="Arial" w:hAnsi="Arial" w:cs="Arial"/>
                <w:lang w:val="en-GB"/>
              </w:rPr>
              <w:t xml:space="preserve"> and non-</w:t>
            </w:r>
            <w:proofErr w:type="spellStart"/>
            <w:r w:rsidRPr="006E1023">
              <w:rPr>
                <w:rFonts w:ascii="Arial" w:hAnsi="Arial" w:cs="Arial"/>
                <w:lang w:val="en-GB"/>
              </w:rPr>
              <w:t>hematological</w:t>
            </w:r>
            <w:proofErr w:type="spellEnd"/>
            <w:r w:rsidRPr="006E1023">
              <w:rPr>
                <w:rFonts w:ascii="Arial" w:hAnsi="Arial" w:cs="Arial"/>
                <w:lang w:val="en-GB"/>
              </w:rPr>
              <w:t xml:space="preserve"> adverse events</w:t>
            </w:r>
          </w:p>
          <w:p w14:paraId="13053459" w14:textId="07B1CC2D" w:rsidR="00A17518" w:rsidRPr="006E1023" w:rsidRDefault="00A17518" w:rsidP="008D04C0">
            <w:pPr>
              <w:pStyle w:val="Listenabsatz"/>
              <w:numPr>
                <w:ilvl w:val="1"/>
                <w:numId w:val="10"/>
              </w:numPr>
              <w:tabs>
                <w:tab w:val="left" w:pos="1173"/>
              </w:tabs>
              <w:autoSpaceDE w:val="0"/>
              <w:autoSpaceDN w:val="0"/>
              <w:spacing w:before="131" w:line="276" w:lineRule="auto"/>
              <w:contextualSpacing w:val="0"/>
              <w:rPr>
                <w:rFonts w:ascii="Arial" w:hAnsi="Arial" w:cs="Arial"/>
                <w:lang w:val="en-GB"/>
              </w:rPr>
            </w:pPr>
            <w:r w:rsidRPr="006E1023">
              <w:rPr>
                <w:rFonts w:ascii="Arial" w:eastAsia="Arial" w:hAnsi="Arial" w:cs="Arial"/>
                <w:lang w:val="en-GB"/>
              </w:rPr>
              <w:t xml:space="preserve">Number of total cycles of </w:t>
            </w:r>
            <w:proofErr w:type="spellStart"/>
            <w:r w:rsidRPr="006E1023">
              <w:rPr>
                <w:rFonts w:ascii="Arial" w:hAnsi="Arial" w:cs="Arial"/>
                <w:lang w:val="en-GB"/>
              </w:rPr>
              <w:t>odronextamab</w:t>
            </w:r>
            <w:proofErr w:type="spellEnd"/>
          </w:p>
          <w:p w14:paraId="63F24A0D" w14:textId="0A5A213D" w:rsidR="00A17518" w:rsidRPr="006E1023" w:rsidRDefault="00A17518" w:rsidP="008D04C0">
            <w:pPr>
              <w:pStyle w:val="Listenabsatz"/>
              <w:numPr>
                <w:ilvl w:val="1"/>
                <w:numId w:val="10"/>
              </w:numPr>
              <w:tabs>
                <w:tab w:val="left" w:pos="1173"/>
              </w:tabs>
              <w:autoSpaceDE w:val="0"/>
              <w:autoSpaceDN w:val="0"/>
              <w:spacing w:before="131" w:line="276" w:lineRule="auto"/>
              <w:contextualSpacing w:val="0"/>
              <w:rPr>
                <w:rFonts w:ascii="Arial" w:hAnsi="Arial" w:cs="Arial"/>
              </w:rPr>
            </w:pPr>
            <w:proofErr w:type="spellStart"/>
            <w:r w:rsidRPr="006E1023">
              <w:rPr>
                <w:rFonts w:ascii="Arial" w:eastAsia="Arial" w:hAnsi="Arial" w:cs="Arial"/>
              </w:rPr>
              <w:t>Reason</w:t>
            </w:r>
            <w:proofErr w:type="spellEnd"/>
            <w:r w:rsidRPr="006E1023">
              <w:rPr>
                <w:rFonts w:ascii="Arial" w:eastAsia="Arial" w:hAnsi="Arial" w:cs="Arial"/>
              </w:rPr>
              <w:t xml:space="preserve"> </w:t>
            </w:r>
            <w:proofErr w:type="spellStart"/>
            <w:r w:rsidRPr="006E1023">
              <w:rPr>
                <w:rFonts w:ascii="Arial" w:eastAsia="Arial" w:hAnsi="Arial" w:cs="Arial"/>
              </w:rPr>
              <w:t>for</w:t>
            </w:r>
            <w:proofErr w:type="spellEnd"/>
            <w:r w:rsidRPr="006E1023">
              <w:rPr>
                <w:rFonts w:ascii="Arial" w:eastAsia="Arial" w:hAnsi="Arial" w:cs="Arial"/>
              </w:rPr>
              <w:t xml:space="preserve"> </w:t>
            </w:r>
            <w:proofErr w:type="spellStart"/>
            <w:r w:rsidRPr="006E1023">
              <w:rPr>
                <w:rFonts w:ascii="Arial" w:eastAsia="Arial" w:hAnsi="Arial" w:cs="Arial"/>
              </w:rPr>
              <w:t>ending</w:t>
            </w:r>
            <w:proofErr w:type="spellEnd"/>
            <w:r w:rsidRPr="006E1023">
              <w:rPr>
                <w:rFonts w:ascii="Arial" w:eastAsia="Arial" w:hAnsi="Arial" w:cs="Arial"/>
              </w:rPr>
              <w:t xml:space="preserve"> </w:t>
            </w:r>
            <w:proofErr w:type="spellStart"/>
            <w:r w:rsidRPr="006E1023">
              <w:rPr>
                <w:rFonts w:ascii="Arial" w:hAnsi="Arial" w:cs="Arial"/>
              </w:rPr>
              <w:t>odronextamab</w:t>
            </w:r>
            <w:proofErr w:type="spellEnd"/>
          </w:p>
          <w:p w14:paraId="610FB47B" w14:textId="77777777" w:rsidR="00A17518" w:rsidRPr="006E1023" w:rsidRDefault="00A17518" w:rsidP="008D04C0">
            <w:pPr>
              <w:pStyle w:val="Listenabsatz"/>
              <w:numPr>
                <w:ilvl w:val="0"/>
                <w:numId w:val="12"/>
              </w:numPr>
              <w:tabs>
                <w:tab w:val="left" w:pos="1173"/>
              </w:tabs>
              <w:suppressAutoHyphens/>
              <w:autoSpaceDE w:val="0"/>
              <w:autoSpaceDN w:val="0"/>
              <w:spacing w:before="131" w:line="276" w:lineRule="auto"/>
              <w:ind w:left="714" w:hanging="357"/>
              <w:rPr>
                <w:rFonts w:ascii="Arial" w:hAnsi="Arial" w:cs="Arial"/>
              </w:rPr>
            </w:pPr>
            <w:r w:rsidRPr="006E1023">
              <w:rPr>
                <w:rFonts w:ascii="Arial" w:eastAsia="Arial" w:hAnsi="Arial" w:cs="Arial"/>
              </w:rPr>
              <w:t xml:space="preserve">Progressive </w:t>
            </w:r>
            <w:proofErr w:type="spellStart"/>
            <w:r w:rsidRPr="006E1023">
              <w:rPr>
                <w:rFonts w:ascii="Arial" w:eastAsia="Arial" w:hAnsi="Arial" w:cs="Arial"/>
              </w:rPr>
              <w:t>disease</w:t>
            </w:r>
            <w:proofErr w:type="spellEnd"/>
            <w:r w:rsidRPr="006E1023">
              <w:rPr>
                <w:rFonts w:ascii="Arial" w:eastAsia="Arial" w:hAnsi="Arial" w:cs="Arial"/>
              </w:rPr>
              <w:t xml:space="preserve"> (PD)</w:t>
            </w:r>
          </w:p>
          <w:p w14:paraId="328BB1C5" w14:textId="77777777" w:rsidR="00A17518" w:rsidRPr="006E1023" w:rsidRDefault="00A17518" w:rsidP="008D04C0">
            <w:pPr>
              <w:pStyle w:val="Listenabsatz"/>
              <w:numPr>
                <w:ilvl w:val="0"/>
                <w:numId w:val="11"/>
              </w:numPr>
              <w:spacing w:line="276" w:lineRule="auto"/>
              <w:ind w:left="714" w:hanging="357"/>
              <w:jc w:val="both"/>
              <w:rPr>
                <w:rFonts w:ascii="Arial" w:eastAsia="Arial" w:hAnsi="Arial" w:cs="Arial"/>
              </w:rPr>
            </w:pPr>
            <w:proofErr w:type="spellStart"/>
            <w:r w:rsidRPr="006E1023">
              <w:rPr>
                <w:rFonts w:ascii="Arial" w:eastAsia="Arial" w:hAnsi="Arial" w:cs="Arial"/>
              </w:rPr>
              <w:t>Toxicity</w:t>
            </w:r>
            <w:proofErr w:type="spellEnd"/>
            <w:r w:rsidRPr="006E1023">
              <w:rPr>
                <w:rFonts w:ascii="Arial" w:eastAsia="Arial" w:hAnsi="Arial" w:cs="Arial"/>
              </w:rPr>
              <w:t xml:space="preserve"> </w:t>
            </w:r>
          </w:p>
          <w:p w14:paraId="342F994D" w14:textId="77777777" w:rsidR="00A17518" w:rsidRPr="006E1023" w:rsidRDefault="00A17518" w:rsidP="008D04C0">
            <w:pPr>
              <w:pStyle w:val="Listenabsatz"/>
              <w:numPr>
                <w:ilvl w:val="0"/>
                <w:numId w:val="11"/>
              </w:numPr>
              <w:spacing w:line="276" w:lineRule="auto"/>
              <w:ind w:left="714" w:hanging="357"/>
              <w:jc w:val="both"/>
              <w:rPr>
                <w:rFonts w:ascii="Arial" w:eastAsia="Arial" w:hAnsi="Arial" w:cs="Arial"/>
              </w:rPr>
            </w:pPr>
            <w:r w:rsidRPr="006E1023">
              <w:rPr>
                <w:rFonts w:ascii="Arial" w:eastAsia="Arial" w:hAnsi="Arial" w:cs="Arial"/>
              </w:rPr>
              <w:t xml:space="preserve">End </w:t>
            </w:r>
            <w:proofErr w:type="spellStart"/>
            <w:r w:rsidRPr="006E1023">
              <w:rPr>
                <w:rFonts w:ascii="Arial" w:eastAsia="Arial" w:hAnsi="Arial" w:cs="Arial"/>
              </w:rPr>
              <w:t>of</w:t>
            </w:r>
            <w:proofErr w:type="spellEnd"/>
            <w:r w:rsidRPr="006E1023">
              <w:rPr>
                <w:rFonts w:ascii="Arial" w:eastAsia="Arial" w:hAnsi="Arial" w:cs="Arial"/>
              </w:rPr>
              <w:t xml:space="preserve"> </w:t>
            </w:r>
            <w:proofErr w:type="spellStart"/>
            <w:r w:rsidRPr="006E1023">
              <w:rPr>
                <w:rFonts w:ascii="Arial" w:eastAsia="Arial" w:hAnsi="Arial" w:cs="Arial"/>
              </w:rPr>
              <w:t>treatment</w:t>
            </w:r>
            <w:proofErr w:type="spellEnd"/>
            <w:r w:rsidRPr="006E1023">
              <w:rPr>
                <w:rFonts w:ascii="Arial" w:eastAsia="Arial" w:hAnsi="Arial" w:cs="Arial"/>
              </w:rPr>
              <w:t xml:space="preserve"> (EOT)</w:t>
            </w:r>
          </w:p>
          <w:p w14:paraId="2118E46F" w14:textId="77777777" w:rsidR="00A17518" w:rsidRPr="006E1023" w:rsidRDefault="00A17518" w:rsidP="008D04C0">
            <w:pPr>
              <w:pStyle w:val="Listenabsatz"/>
              <w:numPr>
                <w:ilvl w:val="0"/>
                <w:numId w:val="11"/>
              </w:numPr>
              <w:spacing w:line="276" w:lineRule="auto"/>
              <w:ind w:left="714" w:hanging="357"/>
              <w:jc w:val="both"/>
              <w:rPr>
                <w:rFonts w:ascii="Arial" w:eastAsia="Arial" w:hAnsi="Arial" w:cs="Arial"/>
              </w:rPr>
            </w:pPr>
            <w:proofErr w:type="spellStart"/>
            <w:r w:rsidRPr="006E1023">
              <w:rPr>
                <w:rFonts w:ascii="Arial" w:eastAsia="Arial" w:hAnsi="Arial" w:cs="Arial"/>
              </w:rPr>
              <w:t>Cause</w:t>
            </w:r>
            <w:proofErr w:type="spellEnd"/>
            <w:r w:rsidRPr="006E1023">
              <w:rPr>
                <w:rFonts w:ascii="Arial" w:eastAsia="Arial" w:hAnsi="Arial" w:cs="Arial"/>
              </w:rPr>
              <w:t xml:space="preserve"> </w:t>
            </w:r>
            <w:proofErr w:type="spellStart"/>
            <w:r w:rsidRPr="006E1023">
              <w:rPr>
                <w:rFonts w:ascii="Arial" w:eastAsia="Arial" w:hAnsi="Arial" w:cs="Arial"/>
              </w:rPr>
              <w:t>of</w:t>
            </w:r>
            <w:proofErr w:type="spellEnd"/>
            <w:r w:rsidRPr="006E1023">
              <w:rPr>
                <w:rFonts w:ascii="Arial" w:eastAsia="Arial" w:hAnsi="Arial" w:cs="Arial"/>
              </w:rPr>
              <w:t xml:space="preserve"> </w:t>
            </w:r>
            <w:proofErr w:type="spellStart"/>
            <w:r w:rsidRPr="006E1023">
              <w:rPr>
                <w:rFonts w:ascii="Arial" w:eastAsia="Arial" w:hAnsi="Arial" w:cs="Arial"/>
              </w:rPr>
              <w:t>death</w:t>
            </w:r>
            <w:proofErr w:type="spellEnd"/>
            <w:r w:rsidRPr="006E1023">
              <w:rPr>
                <w:rFonts w:ascii="Arial" w:eastAsia="Arial" w:hAnsi="Arial" w:cs="Arial"/>
              </w:rPr>
              <w:t xml:space="preserve"> </w:t>
            </w:r>
          </w:p>
          <w:p w14:paraId="53003869" w14:textId="77777777" w:rsidR="00A17518" w:rsidRPr="006E1023" w:rsidRDefault="00A17518" w:rsidP="008D04C0">
            <w:pPr>
              <w:pStyle w:val="Listenabsatz"/>
              <w:numPr>
                <w:ilvl w:val="1"/>
                <w:numId w:val="10"/>
              </w:numPr>
              <w:tabs>
                <w:tab w:val="left" w:pos="1173"/>
              </w:tabs>
              <w:autoSpaceDE w:val="0"/>
              <w:autoSpaceDN w:val="0"/>
              <w:spacing w:before="131" w:line="276" w:lineRule="auto"/>
              <w:contextualSpacing w:val="0"/>
              <w:rPr>
                <w:rFonts w:ascii="Arial" w:hAnsi="Arial" w:cs="Arial"/>
              </w:rPr>
            </w:pPr>
            <w:proofErr w:type="spellStart"/>
            <w:r w:rsidRPr="006E1023">
              <w:rPr>
                <w:rFonts w:ascii="Arial" w:hAnsi="Arial" w:cs="Arial"/>
              </w:rPr>
              <w:t>Infection</w:t>
            </w:r>
            <w:proofErr w:type="spellEnd"/>
            <w:r w:rsidRPr="006E1023">
              <w:rPr>
                <w:rFonts w:ascii="Arial" w:hAnsi="Arial" w:cs="Arial"/>
                <w:spacing w:val="-16"/>
              </w:rPr>
              <w:t xml:space="preserve"> </w:t>
            </w:r>
            <w:proofErr w:type="spellStart"/>
            <w:r w:rsidRPr="006E1023">
              <w:rPr>
                <w:rFonts w:ascii="Arial" w:hAnsi="Arial" w:cs="Arial"/>
              </w:rPr>
              <w:t>incidence</w:t>
            </w:r>
            <w:proofErr w:type="spellEnd"/>
            <w:r w:rsidRPr="006E1023">
              <w:rPr>
                <w:rFonts w:ascii="Arial" w:hAnsi="Arial" w:cs="Arial"/>
                <w:spacing w:val="-13"/>
              </w:rPr>
              <w:t xml:space="preserve"> </w:t>
            </w:r>
            <w:r w:rsidRPr="006E1023">
              <w:rPr>
                <w:rFonts w:ascii="Arial" w:hAnsi="Arial" w:cs="Arial"/>
              </w:rPr>
              <w:t>in</w:t>
            </w:r>
            <w:r w:rsidRPr="006E1023">
              <w:rPr>
                <w:rFonts w:ascii="Arial" w:hAnsi="Arial" w:cs="Arial"/>
                <w:spacing w:val="-8"/>
              </w:rPr>
              <w:t xml:space="preserve"> </w:t>
            </w:r>
            <w:r w:rsidRPr="006E1023">
              <w:rPr>
                <w:rFonts w:ascii="Arial" w:hAnsi="Arial" w:cs="Arial"/>
                <w:spacing w:val="-4"/>
              </w:rPr>
              <w:t>total</w:t>
            </w:r>
          </w:p>
          <w:p w14:paraId="4A80F5ED" w14:textId="77777777" w:rsidR="00A17518" w:rsidRPr="006E1023" w:rsidRDefault="00A17518" w:rsidP="008D04C0">
            <w:pPr>
              <w:pStyle w:val="Listenabsatz"/>
              <w:numPr>
                <w:ilvl w:val="1"/>
                <w:numId w:val="10"/>
              </w:numPr>
              <w:tabs>
                <w:tab w:val="left" w:pos="1173"/>
              </w:tabs>
              <w:autoSpaceDE w:val="0"/>
              <w:autoSpaceDN w:val="0"/>
              <w:spacing w:before="131" w:line="276" w:lineRule="auto"/>
              <w:contextualSpacing w:val="0"/>
              <w:rPr>
                <w:rFonts w:ascii="Arial" w:hAnsi="Arial" w:cs="Arial"/>
                <w:lang w:val="en-GB"/>
              </w:rPr>
            </w:pPr>
            <w:r w:rsidRPr="006E1023">
              <w:rPr>
                <w:rFonts w:ascii="Arial" w:hAnsi="Arial" w:cs="Arial"/>
                <w:spacing w:val="-2"/>
                <w:lang w:val="en-GB"/>
              </w:rPr>
              <w:t>Infection</w:t>
            </w:r>
            <w:r w:rsidRPr="006E1023">
              <w:rPr>
                <w:rFonts w:ascii="Arial" w:hAnsi="Arial" w:cs="Arial"/>
                <w:spacing w:val="-7"/>
                <w:lang w:val="en-GB"/>
              </w:rPr>
              <w:t xml:space="preserve"> </w:t>
            </w:r>
            <w:r w:rsidRPr="006E1023">
              <w:rPr>
                <w:rFonts w:ascii="Arial" w:hAnsi="Arial" w:cs="Arial"/>
                <w:spacing w:val="-2"/>
                <w:lang w:val="en-GB"/>
              </w:rPr>
              <w:t>type (viral, including</w:t>
            </w:r>
            <w:r w:rsidRPr="006E1023">
              <w:rPr>
                <w:rFonts w:ascii="Arial" w:hAnsi="Arial" w:cs="Arial"/>
                <w:lang w:val="en-GB"/>
              </w:rPr>
              <w:t xml:space="preserve"> </w:t>
            </w:r>
            <w:r w:rsidRPr="006E1023">
              <w:rPr>
                <w:rFonts w:ascii="Arial" w:hAnsi="Arial" w:cs="Arial"/>
                <w:spacing w:val="-2"/>
                <w:lang w:val="en-GB"/>
              </w:rPr>
              <w:t>SARS-CoV-2,</w:t>
            </w:r>
            <w:r w:rsidRPr="006E1023">
              <w:rPr>
                <w:rFonts w:ascii="Arial" w:hAnsi="Arial" w:cs="Arial"/>
                <w:spacing w:val="-3"/>
                <w:lang w:val="en-GB"/>
              </w:rPr>
              <w:t xml:space="preserve"> </w:t>
            </w:r>
            <w:r w:rsidRPr="006E1023">
              <w:rPr>
                <w:rFonts w:ascii="Arial" w:hAnsi="Arial" w:cs="Arial"/>
                <w:spacing w:val="-2"/>
                <w:lang w:val="en-GB"/>
              </w:rPr>
              <w:t>bacterial, fungal)</w:t>
            </w:r>
            <w:r w:rsidRPr="006E1023">
              <w:rPr>
                <w:rFonts w:ascii="Arial" w:hAnsi="Arial" w:cs="Arial"/>
                <w:spacing w:val="1"/>
                <w:lang w:val="en-GB"/>
              </w:rPr>
              <w:t xml:space="preserve"> </w:t>
            </w:r>
            <w:r w:rsidRPr="006E1023">
              <w:rPr>
                <w:rFonts w:ascii="Arial" w:hAnsi="Arial" w:cs="Arial"/>
                <w:spacing w:val="-2"/>
                <w:lang w:val="en-GB"/>
              </w:rPr>
              <w:t>and</w:t>
            </w:r>
            <w:r w:rsidRPr="006E1023">
              <w:rPr>
                <w:rFonts w:ascii="Arial" w:hAnsi="Arial" w:cs="Arial"/>
                <w:spacing w:val="2"/>
                <w:lang w:val="en-GB"/>
              </w:rPr>
              <w:t xml:space="preserve"> </w:t>
            </w:r>
            <w:r w:rsidRPr="006E1023">
              <w:rPr>
                <w:rFonts w:ascii="Arial" w:hAnsi="Arial" w:cs="Arial"/>
                <w:spacing w:val="-2"/>
                <w:lang w:val="en-GB"/>
              </w:rPr>
              <w:t>grading</w:t>
            </w:r>
          </w:p>
          <w:p w14:paraId="50676082" w14:textId="77777777" w:rsidR="00A17518" w:rsidRPr="006E1023" w:rsidRDefault="00A17518" w:rsidP="008D04C0">
            <w:pPr>
              <w:pStyle w:val="Listenabsatz"/>
              <w:widowControl w:val="0"/>
              <w:numPr>
                <w:ilvl w:val="1"/>
                <w:numId w:val="10"/>
              </w:numPr>
              <w:tabs>
                <w:tab w:val="left" w:pos="1173"/>
              </w:tabs>
              <w:autoSpaceDE w:val="0"/>
              <w:autoSpaceDN w:val="0"/>
              <w:spacing w:before="131" w:line="276" w:lineRule="auto"/>
              <w:contextualSpacing w:val="0"/>
              <w:rPr>
                <w:rFonts w:ascii="Arial" w:hAnsi="Arial" w:cs="Arial"/>
              </w:rPr>
            </w:pPr>
            <w:proofErr w:type="spellStart"/>
            <w:r w:rsidRPr="006E1023">
              <w:rPr>
                <w:rFonts w:ascii="Arial" w:hAnsi="Arial" w:cs="Arial"/>
              </w:rPr>
              <w:t>Incidence</w:t>
            </w:r>
            <w:proofErr w:type="spellEnd"/>
            <w:r w:rsidRPr="006E1023">
              <w:rPr>
                <w:rFonts w:ascii="Arial" w:hAnsi="Arial" w:cs="Arial"/>
                <w:spacing w:val="-13"/>
              </w:rPr>
              <w:t xml:space="preserve"> </w:t>
            </w:r>
            <w:proofErr w:type="spellStart"/>
            <w:r w:rsidRPr="006E1023">
              <w:rPr>
                <w:rFonts w:ascii="Arial" w:hAnsi="Arial" w:cs="Arial"/>
              </w:rPr>
              <w:t>of</w:t>
            </w:r>
            <w:proofErr w:type="spellEnd"/>
            <w:r w:rsidRPr="006E1023">
              <w:rPr>
                <w:rFonts w:ascii="Arial" w:hAnsi="Arial" w:cs="Arial"/>
                <w:spacing w:val="-11"/>
              </w:rPr>
              <w:t xml:space="preserve"> </w:t>
            </w:r>
            <w:r w:rsidRPr="006E1023">
              <w:rPr>
                <w:rFonts w:ascii="Arial" w:hAnsi="Arial" w:cs="Arial"/>
              </w:rPr>
              <w:t>febrile</w:t>
            </w:r>
            <w:r w:rsidRPr="006E1023">
              <w:rPr>
                <w:rFonts w:ascii="Arial" w:hAnsi="Arial" w:cs="Arial"/>
                <w:spacing w:val="-9"/>
              </w:rPr>
              <w:t xml:space="preserve"> </w:t>
            </w:r>
            <w:proofErr w:type="spellStart"/>
            <w:r w:rsidRPr="006E1023">
              <w:rPr>
                <w:rFonts w:ascii="Arial" w:hAnsi="Arial" w:cs="Arial"/>
                <w:spacing w:val="-2"/>
              </w:rPr>
              <w:t>neutropenia</w:t>
            </w:r>
            <w:proofErr w:type="spellEnd"/>
          </w:p>
          <w:p w14:paraId="1E4A963B" w14:textId="77777777" w:rsidR="00A17518" w:rsidRPr="006E1023" w:rsidRDefault="00A17518" w:rsidP="008D04C0">
            <w:pPr>
              <w:pStyle w:val="Listenabsatz"/>
              <w:widowControl w:val="0"/>
              <w:numPr>
                <w:ilvl w:val="1"/>
                <w:numId w:val="10"/>
              </w:numPr>
              <w:tabs>
                <w:tab w:val="left" w:pos="1173"/>
              </w:tabs>
              <w:autoSpaceDE w:val="0"/>
              <w:autoSpaceDN w:val="0"/>
              <w:spacing w:before="131" w:line="276" w:lineRule="auto"/>
              <w:contextualSpacing w:val="0"/>
              <w:rPr>
                <w:rFonts w:ascii="Arial" w:hAnsi="Arial" w:cs="Arial"/>
              </w:rPr>
            </w:pPr>
            <w:r w:rsidRPr="006E1023">
              <w:rPr>
                <w:rFonts w:ascii="Arial" w:hAnsi="Arial" w:cs="Arial"/>
              </w:rPr>
              <w:t>Tumor</w:t>
            </w:r>
            <w:r w:rsidRPr="006E1023">
              <w:rPr>
                <w:rFonts w:ascii="Arial" w:hAnsi="Arial" w:cs="Arial"/>
                <w:spacing w:val="-14"/>
              </w:rPr>
              <w:t xml:space="preserve"> </w:t>
            </w:r>
            <w:proofErr w:type="spellStart"/>
            <w:r w:rsidRPr="006E1023">
              <w:rPr>
                <w:rFonts w:ascii="Arial" w:hAnsi="Arial" w:cs="Arial"/>
              </w:rPr>
              <w:t>lysis</w:t>
            </w:r>
            <w:proofErr w:type="spellEnd"/>
            <w:r w:rsidRPr="006E1023">
              <w:rPr>
                <w:rFonts w:ascii="Arial" w:hAnsi="Arial" w:cs="Arial"/>
                <w:spacing w:val="-10"/>
              </w:rPr>
              <w:t xml:space="preserve"> </w:t>
            </w:r>
            <w:proofErr w:type="spellStart"/>
            <w:r w:rsidRPr="006E1023">
              <w:rPr>
                <w:rFonts w:ascii="Arial" w:hAnsi="Arial" w:cs="Arial"/>
                <w:spacing w:val="-2"/>
              </w:rPr>
              <w:t>syndrome</w:t>
            </w:r>
            <w:proofErr w:type="spellEnd"/>
          </w:p>
          <w:p w14:paraId="2E7210EE" w14:textId="77777777" w:rsidR="00A17518" w:rsidRPr="006E1023" w:rsidRDefault="00A17518" w:rsidP="008D04C0">
            <w:pPr>
              <w:pStyle w:val="Listenabsatz"/>
              <w:widowControl w:val="0"/>
              <w:numPr>
                <w:ilvl w:val="1"/>
                <w:numId w:val="10"/>
              </w:numPr>
              <w:tabs>
                <w:tab w:val="left" w:pos="1173"/>
              </w:tabs>
              <w:autoSpaceDE w:val="0"/>
              <w:autoSpaceDN w:val="0"/>
              <w:spacing w:before="131" w:line="276" w:lineRule="auto"/>
              <w:contextualSpacing w:val="0"/>
              <w:rPr>
                <w:rFonts w:ascii="Arial" w:hAnsi="Arial" w:cs="Arial"/>
              </w:rPr>
            </w:pPr>
            <w:r w:rsidRPr="006E1023">
              <w:rPr>
                <w:rFonts w:ascii="Arial" w:hAnsi="Arial" w:cs="Arial"/>
                <w:spacing w:val="-2"/>
              </w:rPr>
              <w:t xml:space="preserve">Tumor </w:t>
            </w:r>
            <w:proofErr w:type="spellStart"/>
            <w:r w:rsidRPr="006E1023">
              <w:rPr>
                <w:rFonts w:ascii="Arial" w:hAnsi="Arial" w:cs="Arial"/>
                <w:spacing w:val="-2"/>
              </w:rPr>
              <w:t>flare</w:t>
            </w:r>
            <w:proofErr w:type="spellEnd"/>
          </w:p>
          <w:p w14:paraId="6900367A" w14:textId="2545B6F3" w:rsidR="00A17518" w:rsidRPr="006E1023" w:rsidRDefault="00A17518" w:rsidP="008D04C0">
            <w:pPr>
              <w:pStyle w:val="Listenabsatz"/>
              <w:widowControl w:val="0"/>
              <w:numPr>
                <w:ilvl w:val="1"/>
                <w:numId w:val="10"/>
              </w:numPr>
              <w:tabs>
                <w:tab w:val="left" w:pos="1173"/>
              </w:tabs>
              <w:autoSpaceDE w:val="0"/>
              <w:autoSpaceDN w:val="0"/>
              <w:spacing w:before="131" w:line="276" w:lineRule="auto"/>
              <w:contextualSpacing w:val="0"/>
              <w:rPr>
                <w:rFonts w:ascii="Arial" w:hAnsi="Arial" w:cs="Arial"/>
                <w:lang w:val="en-GB"/>
              </w:rPr>
            </w:pPr>
            <w:r w:rsidRPr="006E1023">
              <w:rPr>
                <w:rFonts w:ascii="Arial" w:hAnsi="Arial" w:cs="Arial"/>
                <w:spacing w:val="-2"/>
                <w:lang w:val="en-GB"/>
              </w:rPr>
              <w:t xml:space="preserve">CRS and ICANS grade and incidence </w:t>
            </w:r>
          </w:p>
          <w:p w14:paraId="1E7DD581" w14:textId="77777777" w:rsidR="00A17518" w:rsidRPr="006E1023" w:rsidRDefault="00A17518" w:rsidP="008D04C0">
            <w:pPr>
              <w:pStyle w:val="xmsonormal"/>
              <w:shd w:val="clear" w:color="auto" w:fill="FFFFFF"/>
              <w:spacing w:before="0" w:beforeAutospacing="0" w:after="0" w:afterAutospacing="0" w:line="276" w:lineRule="auto"/>
              <w:rPr>
                <w:rFonts w:ascii="Arial" w:eastAsiaTheme="minorHAnsi" w:hAnsi="Arial" w:cs="Arial"/>
                <w:bCs/>
                <w:sz w:val="22"/>
                <w:szCs w:val="22"/>
                <w:lang w:val="en-US" w:eastAsia="en-US"/>
              </w:rPr>
            </w:pPr>
          </w:p>
        </w:tc>
      </w:tr>
      <w:tr w:rsidR="008D47FA" w:rsidRPr="00117721" w14:paraId="28AE1275" w14:textId="77777777" w:rsidTr="0087549F">
        <w:tc>
          <w:tcPr>
            <w:tcW w:w="2547" w:type="dxa"/>
          </w:tcPr>
          <w:p w14:paraId="798A16DF" w14:textId="285B67DF" w:rsidR="008D47FA" w:rsidRPr="006E1023" w:rsidRDefault="008D47FA" w:rsidP="008D04C0">
            <w:pPr>
              <w:spacing w:line="276" w:lineRule="auto"/>
              <w:rPr>
                <w:rFonts w:ascii="Arial" w:hAnsi="Arial" w:cs="Arial"/>
                <w:lang w:val="en-US"/>
              </w:rPr>
            </w:pPr>
            <w:r w:rsidRPr="006E1023">
              <w:rPr>
                <w:rFonts w:ascii="Arial" w:hAnsi="Arial" w:cs="Arial"/>
                <w:lang w:val="en-US"/>
              </w:rPr>
              <w:t>Sample Size &amp; Feasibility</w:t>
            </w:r>
          </w:p>
        </w:tc>
        <w:tc>
          <w:tcPr>
            <w:tcW w:w="6515" w:type="dxa"/>
          </w:tcPr>
          <w:p w14:paraId="0968A1EB" w14:textId="49EF9A48" w:rsidR="00A17518" w:rsidRPr="006E1023" w:rsidRDefault="00A17518" w:rsidP="008D04C0">
            <w:pPr>
              <w:spacing w:line="276" w:lineRule="auto"/>
              <w:jc w:val="both"/>
              <w:rPr>
                <w:rFonts w:ascii="Arial" w:eastAsia="Arial" w:hAnsi="Arial" w:cs="Arial"/>
                <w:lang w:val="en-US"/>
              </w:rPr>
            </w:pPr>
            <w:r w:rsidRPr="006E1023">
              <w:rPr>
                <w:rFonts w:ascii="Arial" w:eastAsia="Arial" w:hAnsi="Arial" w:cs="Arial"/>
                <w:lang w:val="en-US"/>
              </w:rPr>
              <w:t xml:space="preserve">This is a retrospective, multicenter analysis designed to evaluate the toxicity and efficacy </w:t>
            </w:r>
            <w:proofErr w:type="spellStart"/>
            <w:r w:rsidRPr="00117721">
              <w:rPr>
                <w:rFonts w:ascii="Arial" w:eastAsia="Arial" w:hAnsi="Arial" w:cs="Arial"/>
                <w:lang w:val="en-US"/>
              </w:rPr>
              <w:t>odronextamab</w:t>
            </w:r>
            <w:proofErr w:type="spellEnd"/>
            <w:r w:rsidRPr="006E1023">
              <w:rPr>
                <w:rFonts w:ascii="Arial" w:eastAsia="Arial" w:hAnsi="Arial" w:cs="Arial"/>
                <w:lang w:val="en-US"/>
              </w:rPr>
              <w:t xml:space="preserve"> in about </w:t>
            </w:r>
            <w:r w:rsidRPr="00117721">
              <w:rPr>
                <w:rFonts w:ascii="Arial" w:eastAsia="Arial" w:hAnsi="Arial" w:cs="Arial"/>
                <w:lang w:val="en-US"/>
              </w:rPr>
              <w:t>60</w:t>
            </w:r>
            <w:r w:rsidRPr="006E1023">
              <w:rPr>
                <w:rFonts w:ascii="Arial" w:eastAsia="Arial" w:hAnsi="Arial" w:cs="Arial"/>
                <w:lang w:val="en-US"/>
              </w:rPr>
              <w:t xml:space="preserve"> eligible patients aged 18 years or older with relapsed/refractory </w:t>
            </w:r>
            <w:r w:rsidR="00A81DF2">
              <w:rPr>
                <w:rFonts w:ascii="Arial" w:eastAsia="Arial" w:hAnsi="Arial" w:cs="Arial"/>
                <w:lang w:val="en-US"/>
              </w:rPr>
              <w:t>large</w:t>
            </w:r>
            <w:r w:rsidRPr="006E1023">
              <w:rPr>
                <w:rFonts w:ascii="Arial" w:eastAsia="Arial" w:hAnsi="Arial" w:cs="Arial"/>
                <w:lang w:val="en-US"/>
              </w:rPr>
              <w:t xml:space="preserve"> B-cell lymphoma (DLBCL, HGBL)</w:t>
            </w:r>
            <w:r w:rsidRPr="00117721">
              <w:rPr>
                <w:rFonts w:ascii="Arial" w:eastAsia="Arial" w:hAnsi="Arial" w:cs="Arial"/>
                <w:lang w:val="en-US"/>
              </w:rPr>
              <w:t xml:space="preserve"> and follicular lymphoma</w:t>
            </w:r>
            <w:r w:rsidRPr="006E1023">
              <w:rPr>
                <w:rFonts w:ascii="Arial" w:eastAsia="Arial" w:hAnsi="Arial" w:cs="Arial"/>
                <w:lang w:val="en-US"/>
              </w:rPr>
              <w:t xml:space="preserve"> in Germany. </w:t>
            </w:r>
          </w:p>
          <w:p w14:paraId="01FE0510" w14:textId="69656197" w:rsidR="00A17518" w:rsidRPr="00E910CB" w:rsidRDefault="00A17518" w:rsidP="008D04C0">
            <w:pPr>
              <w:pStyle w:val="xmsonormal"/>
              <w:shd w:val="clear" w:color="auto" w:fill="FFFFFF"/>
              <w:spacing w:before="0" w:beforeAutospacing="0" w:after="0" w:afterAutospacing="0" w:line="276" w:lineRule="auto"/>
              <w:jc w:val="both"/>
              <w:rPr>
                <w:rFonts w:ascii="Arial" w:eastAsiaTheme="minorHAnsi" w:hAnsi="Arial" w:cs="Arial"/>
                <w:bCs/>
                <w:sz w:val="22"/>
                <w:szCs w:val="22"/>
                <w:lang w:val="en-US" w:eastAsia="en-US"/>
              </w:rPr>
            </w:pPr>
            <w:r w:rsidRPr="006E1023">
              <w:rPr>
                <w:rFonts w:ascii="Arial" w:eastAsia="Arial" w:hAnsi="Arial" w:cs="Arial"/>
                <w:sz w:val="22"/>
                <w:szCs w:val="22"/>
                <w:lang w:val="en-GB"/>
              </w:rPr>
              <w:t xml:space="preserve">Data will be provided by the participating German </w:t>
            </w:r>
            <w:proofErr w:type="spellStart"/>
            <w:r w:rsidRPr="006E1023">
              <w:rPr>
                <w:rFonts w:ascii="Arial" w:eastAsia="Arial" w:hAnsi="Arial" w:cs="Arial"/>
                <w:sz w:val="22"/>
                <w:szCs w:val="22"/>
                <w:lang w:val="en-GB"/>
              </w:rPr>
              <w:t>centers</w:t>
            </w:r>
            <w:proofErr w:type="spellEnd"/>
            <w:r w:rsidRPr="006E1023">
              <w:rPr>
                <w:rFonts w:ascii="Arial" w:eastAsia="Arial" w:hAnsi="Arial" w:cs="Arial"/>
                <w:sz w:val="22"/>
                <w:szCs w:val="22"/>
                <w:lang w:val="en-GB"/>
              </w:rPr>
              <w:t xml:space="preserve">. Clinical data will be gathered from the medical records and electronic patient files and electronic </w:t>
            </w:r>
            <w:proofErr w:type="gramStart"/>
            <w:r w:rsidRPr="006E1023">
              <w:rPr>
                <w:rFonts w:ascii="Arial" w:eastAsia="Arial" w:hAnsi="Arial" w:cs="Arial"/>
                <w:sz w:val="22"/>
                <w:szCs w:val="22"/>
                <w:lang w:val="en-GB"/>
              </w:rPr>
              <w:t>database, and</w:t>
            </w:r>
            <w:proofErr w:type="gramEnd"/>
            <w:r w:rsidRPr="006E1023">
              <w:rPr>
                <w:rFonts w:ascii="Arial" w:eastAsia="Arial" w:hAnsi="Arial" w:cs="Arial"/>
                <w:sz w:val="22"/>
                <w:szCs w:val="22"/>
                <w:lang w:val="en-GB"/>
              </w:rPr>
              <w:t xml:space="preserve"> supplemented by additional patient-related documents in the local sites. Subsequently, collected data will be transferred for the analysis to the Department of Medicine A for </w:t>
            </w:r>
            <w:proofErr w:type="spellStart"/>
            <w:r w:rsidRPr="006E1023">
              <w:rPr>
                <w:rFonts w:ascii="Arial" w:eastAsia="Arial" w:hAnsi="Arial" w:cs="Arial"/>
                <w:sz w:val="22"/>
                <w:szCs w:val="22"/>
                <w:lang w:val="en-GB"/>
              </w:rPr>
              <w:t>Hematology</w:t>
            </w:r>
            <w:proofErr w:type="spellEnd"/>
            <w:r w:rsidRPr="006E1023">
              <w:rPr>
                <w:rFonts w:ascii="Arial" w:eastAsia="Arial" w:hAnsi="Arial" w:cs="Arial"/>
                <w:sz w:val="22"/>
                <w:szCs w:val="22"/>
                <w:lang w:val="en-GB"/>
              </w:rPr>
              <w:t xml:space="preserve">, Oncology, and Pneumology, University Hospital of Muenster, and </w:t>
            </w:r>
            <w:r w:rsidR="001052F8">
              <w:rPr>
                <w:rFonts w:ascii="Arial" w:eastAsia="Arial" w:hAnsi="Arial" w:cs="Arial"/>
                <w:sz w:val="22"/>
                <w:szCs w:val="22"/>
                <w:lang w:val="en-GB"/>
              </w:rPr>
              <w:t>Department fo</w:t>
            </w:r>
            <w:r w:rsidR="00F43DD9">
              <w:rPr>
                <w:rFonts w:ascii="Arial" w:eastAsia="Arial" w:hAnsi="Arial" w:cs="Arial"/>
                <w:sz w:val="22"/>
                <w:szCs w:val="22"/>
                <w:lang w:val="en-GB"/>
              </w:rPr>
              <w:t>r Internal Medicine I</w:t>
            </w:r>
            <w:r w:rsidR="00A81DF2" w:rsidRPr="00E910CB">
              <w:rPr>
                <w:rFonts w:ascii="Arial" w:eastAsia="Arial" w:hAnsi="Arial" w:cs="Arial"/>
                <w:sz w:val="22"/>
                <w:szCs w:val="22"/>
                <w:lang w:val="en-GB"/>
              </w:rPr>
              <w:t>, University Hospital of Homburg</w:t>
            </w:r>
            <w:r w:rsidRPr="00E910CB">
              <w:rPr>
                <w:rFonts w:ascii="Arial" w:eastAsia="Arial" w:hAnsi="Arial" w:cs="Arial"/>
                <w:sz w:val="22"/>
                <w:szCs w:val="22"/>
                <w:lang w:val="en-GB"/>
              </w:rPr>
              <w:t>. All analysis procedures will be performed in accordance with the Declaration of Helsinki, as well as local regulations</w:t>
            </w:r>
          </w:p>
          <w:p w14:paraId="5192B1F4" w14:textId="598860A6" w:rsidR="008D47FA" w:rsidRPr="00E910CB" w:rsidRDefault="008D47FA" w:rsidP="008D04C0">
            <w:pPr>
              <w:pStyle w:val="xmsonormal"/>
              <w:shd w:val="clear" w:color="auto" w:fill="FFFFFF"/>
              <w:spacing w:before="0" w:beforeAutospacing="0" w:after="0" w:afterAutospacing="0" w:line="276" w:lineRule="auto"/>
              <w:rPr>
                <w:rFonts w:ascii="Arial" w:eastAsiaTheme="minorHAnsi" w:hAnsi="Arial" w:cs="Arial"/>
                <w:bCs/>
                <w:sz w:val="22"/>
                <w:szCs w:val="22"/>
                <w:lang w:val="en-US" w:eastAsia="en-US"/>
              </w:rPr>
            </w:pPr>
            <w:r w:rsidRPr="00E910CB">
              <w:rPr>
                <w:rFonts w:ascii="Arial" w:eastAsiaTheme="minorHAnsi" w:hAnsi="Arial" w:cs="Arial"/>
                <w:bCs/>
                <w:sz w:val="22"/>
                <w:szCs w:val="22"/>
                <w:lang w:val="en-US" w:eastAsia="en-US"/>
              </w:rPr>
              <w:t>Planned sample: ~20 sites × (</w:t>
            </w:r>
            <w:r w:rsidR="00E910CB">
              <w:rPr>
                <w:rFonts w:ascii="Arial" w:eastAsiaTheme="minorHAnsi" w:hAnsi="Arial" w:cs="Arial"/>
                <w:bCs/>
                <w:sz w:val="22"/>
                <w:szCs w:val="22"/>
                <w:lang w:val="en-US" w:eastAsia="en-US"/>
              </w:rPr>
              <w:t>1-2</w:t>
            </w:r>
            <w:r w:rsidRPr="00E910CB">
              <w:rPr>
                <w:rFonts w:ascii="Arial" w:eastAsiaTheme="minorHAnsi" w:hAnsi="Arial" w:cs="Arial"/>
                <w:bCs/>
                <w:sz w:val="22"/>
                <w:szCs w:val="22"/>
                <w:lang w:val="en-US" w:eastAsia="en-US"/>
              </w:rPr>
              <w:t xml:space="preserve"> LBCL + </w:t>
            </w:r>
            <w:r w:rsidR="00E910CB">
              <w:rPr>
                <w:rFonts w:ascii="Arial" w:eastAsiaTheme="minorHAnsi" w:hAnsi="Arial" w:cs="Arial"/>
                <w:bCs/>
                <w:sz w:val="22"/>
                <w:szCs w:val="22"/>
                <w:lang w:val="en-US" w:eastAsia="en-US"/>
              </w:rPr>
              <w:t>1-2</w:t>
            </w:r>
            <w:r w:rsidRPr="00E910CB">
              <w:rPr>
                <w:rFonts w:ascii="Arial" w:eastAsiaTheme="minorHAnsi" w:hAnsi="Arial" w:cs="Arial"/>
                <w:bCs/>
                <w:sz w:val="22"/>
                <w:szCs w:val="22"/>
                <w:lang w:val="en-US" w:eastAsia="en-US"/>
              </w:rPr>
              <w:t xml:space="preserve"> FL per site) ≈ 60 patients total (</w:t>
            </w:r>
            <w:r w:rsidR="00A81DF2">
              <w:rPr>
                <w:rFonts w:ascii="Arial" w:eastAsiaTheme="minorHAnsi" w:hAnsi="Arial" w:cs="Arial"/>
                <w:bCs/>
                <w:sz w:val="22"/>
                <w:szCs w:val="22"/>
                <w:lang w:val="en-US" w:eastAsia="en-US"/>
              </w:rPr>
              <w:t>3</w:t>
            </w:r>
            <w:r w:rsidRPr="00E910CB">
              <w:rPr>
                <w:rFonts w:ascii="Arial" w:eastAsiaTheme="minorHAnsi" w:hAnsi="Arial" w:cs="Arial"/>
                <w:bCs/>
                <w:sz w:val="22"/>
                <w:szCs w:val="22"/>
                <w:lang w:val="en-US" w:eastAsia="en-US"/>
              </w:rPr>
              <w:t xml:space="preserve">0 LBCL, </w:t>
            </w:r>
            <w:r w:rsidR="00A81DF2">
              <w:rPr>
                <w:rFonts w:ascii="Arial" w:eastAsiaTheme="minorHAnsi" w:hAnsi="Arial" w:cs="Arial"/>
                <w:bCs/>
                <w:sz w:val="22"/>
                <w:szCs w:val="22"/>
                <w:lang w:val="en-US" w:eastAsia="en-US"/>
              </w:rPr>
              <w:t>3</w:t>
            </w:r>
            <w:r w:rsidRPr="00E910CB">
              <w:rPr>
                <w:rFonts w:ascii="Arial" w:eastAsiaTheme="minorHAnsi" w:hAnsi="Arial" w:cs="Arial"/>
                <w:bCs/>
                <w:sz w:val="22"/>
                <w:szCs w:val="22"/>
                <w:lang w:val="en-US" w:eastAsia="en-US"/>
              </w:rPr>
              <w:t>0 FL).</w:t>
            </w:r>
          </w:p>
          <w:p w14:paraId="03C1B0BD" w14:textId="6EF2B075" w:rsidR="008D47FA" w:rsidRPr="00E910CB" w:rsidRDefault="008D47FA" w:rsidP="008D04C0">
            <w:pPr>
              <w:pStyle w:val="xmsonormal"/>
              <w:shd w:val="clear" w:color="auto" w:fill="FFFFFF"/>
              <w:spacing w:before="0" w:beforeAutospacing="0" w:after="0" w:afterAutospacing="0" w:line="276" w:lineRule="auto"/>
              <w:rPr>
                <w:rFonts w:ascii="Arial" w:eastAsiaTheme="minorHAnsi" w:hAnsi="Arial" w:cs="Arial"/>
                <w:bCs/>
                <w:sz w:val="22"/>
                <w:szCs w:val="22"/>
                <w:lang w:val="en-US" w:eastAsia="en-US"/>
              </w:rPr>
            </w:pPr>
            <w:r w:rsidRPr="00E910CB">
              <w:rPr>
                <w:rFonts w:ascii="Arial" w:eastAsiaTheme="minorHAnsi" w:hAnsi="Arial" w:cs="Arial"/>
                <w:bCs/>
                <w:sz w:val="22"/>
                <w:szCs w:val="22"/>
                <w:lang w:val="en-US" w:eastAsia="en-US"/>
              </w:rPr>
              <w:t>Primary endpoint precision (</w:t>
            </w:r>
            <w:r w:rsidR="00D139C2">
              <w:rPr>
                <w:rFonts w:ascii="Arial" w:eastAsiaTheme="minorHAnsi" w:hAnsi="Arial" w:cs="Arial"/>
                <w:bCs/>
                <w:sz w:val="22"/>
                <w:szCs w:val="22"/>
                <w:lang w:val="en-US" w:eastAsia="en-US"/>
              </w:rPr>
              <w:t>BOR</w:t>
            </w:r>
            <w:r w:rsidRPr="00E910CB">
              <w:rPr>
                <w:rFonts w:ascii="Arial" w:eastAsiaTheme="minorHAnsi" w:hAnsi="Arial" w:cs="Arial"/>
                <w:bCs/>
                <w:sz w:val="22"/>
                <w:szCs w:val="22"/>
                <w:lang w:val="en-US" w:eastAsia="en-US"/>
              </w:rPr>
              <w:t>):</w:t>
            </w:r>
          </w:p>
          <w:p w14:paraId="38A606FF" w14:textId="7ECE91B4" w:rsidR="008D47FA" w:rsidRPr="00E910CB" w:rsidRDefault="008D47FA" w:rsidP="008D04C0">
            <w:pPr>
              <w:pStyle w:val="xmsonormal"/>
              <w:shd w:val="clear" w:color="auto" w:fill="FFFFFF"/>
              <w:spacing w:before="0" w:beforeAutospacing="0" w:after="0" w:afterAutospacing="0" w:line="276" w:lineRule="auto"/>
              <w:rPr>
                <w:rFonts w:ascii="Arial" w:eastAsiaTheme="minorHAnsi" w:hAnsi="Arial" w:cs="Arial"/>
                <w:bCs/>
                <w:sz w:val="22"/>
                <w:szCs w:val="22"/>
                <w:lang w:val="en-US" w:eastAsia="en-US"/>
              </w:rPr>
            </w:pPr>
            <w:r w:rsidRPr="00E910CB">
              <w:rPr>
                <w:rFonts w:ascii="Arial" w:eastAsiaTheme="minorHAnsi" w:hAnsi="Arial" w:cs="Arial"/>
                <w:bCs/>
                <w:sz w:val="22"/>
                <w:szCs w:val="22"/>
                <w:lang w:val="en-US" w:eastAsia="en-US"/>
              </w:rPr>
              <w:t xml:space="preserve">Overall cohort </w:t>
            </w:r>
            <w:proofErr w:type="gramStart"/>
            <w:r w:rsidRPr="00E910CB">
              <w:rPr>
                <w:rFonts w:ascii="Arial" w:eastAsiaTheme="minorHAnsi" w:hAnsi="Arial" w:cs="Arial"/>
                <w:bCs/>
                <w:sz w:val="22"/>
                <w:szCs w:val="22"/>
                <w:lang w:val="en-US" w:eastAsia="en-US"/>
              </w:rPr>
              <w:t>(n≈</w:t>
            </w:r>
            <w:proofErr w:type="gramEnd"/>
            <w:r w:rsidRPr="00E910CB">
              <w:rPr>
                <w:rFonts w:ascii="Arial" w:eastAsiaTheme="minorHAnsi" w:hAnsi="Arial" w:cs="Arial"/>
                <w:bCs/>
                <w:sz w:val="22"/>
                <w:szCs w:val="22"/>
                <w:lang w:val="en-US" w:eastAsia="en-US"/>
              </w:rPr>
              <w:t xml:space="preserve">60): if true </w:t>
            </w:r>
            <w:r w:rsidR="00D139C2">
              <w:rPr>
                <w:rFonts w:ascii="Arial" w:eastAsiaTheme="minorHAnsi" w:hAnsi="Arial" w:cs="Arial"/>
                <w:bCs/>
                <w:sz w:val="22"/>
                <w:szCs w:val="22"/>
                <w:lang w:val="en-US" w:eastAsia="en-US"/>
              </w:rPr>
              <w:t>BOR</w:t>
            </w:r>
            <w:r w:rsidRPr="00E910CB">
              <w:rPr>
                <w:rFonts w:ascii="Arial" w:eastAsiaTheme="minorHAnsi" w:hAnsi="Arial" w:cs="Arial"/>
                <w:bCs/>
                <w:sz w:val="22"/>
                <w:szCs w:val="22"/>
                <w:lang w:val="en-US" w:eastAsia="en-US"/>
              </w:rPr>
              <w:t xml:space="preserve"> ≈50%, 95% CI ≈ ±13%.</w:t>
            </w:r>
          </w:p>
          <w:p w14:paraId="5467314A" w14:textId="4F329297" w:rsidR="008D47FA" w:rsidRPr="00E910CB" w:rsidRDefault="008D47FA" w:rsidP="008D04C0">
            <w:pPr>
              <w:pStyle w:val="xmsonormal"/>
              <w:shd w:val="clear" w:color="auto" w:fill="FFFFFF"/>
              <w:spacing w:before="0" w:beforeAutospacing="0" w:after="0" w:afterAutospacing="0" w:line="276" w:lineRule="auto"/>
              <w:rPr>
                <w:rFonts w:ascii="Arial" w:eastAsiaTheme="minorHAnsi" w:hAnsi="Arial" w:cs="Arial"/>
                <w:bCs/>
                <w:sz w:val="22"/>
                <w:szCs w:val="22"/>
                <w:lang w:val="en-US" w:eastAsia="en-US"/>
              </w:rPr>
            </w:pPr>
            <w:r w:rsidRPr="00E910CB">
              <w:rPr>
                <w:rFonts w:ascii="Arial" w:eastAsiaTheme="minorHAnsi" w:hAnsi="Arial" w:cs="Arial"/>
                <w:bCs/>
                <w:sz w:val="22"/>
                <w:szCs w:val="22"/>
                <w:lang w:val="en-US" w:eastAsia="en-US"/>
              </w:rPr>
              <w:t xml:space="preserve">LBCL stratum (n≈40): if true </w:t>
            </w:r>
            <w:r w:rsidR="00D139C2">
              <w:rPr>
                <w:rFonts w:ascii="Arial" w:eastAsiaTheme="minorHAnsi" w:hAnsi="Arial" w:cs="Arial"/>
                <w:bCs/>
                <w:sz w:val="22"/>
                <w:szCs w:val="22"/>
                <w:lang w:val="en-US" w:eastAsia="en-US"/>
              </w:rPr>
              <w:t>BOR</w:t>
            </w:r>
            <w:r w:rsidRPr="00E910CB">
              <w:rPr>
                <w:rFonts w:ascii="Arial" w:eastAsiaTheme="minorHAnsi" w:hAnsi="Arial" w:cs="Arial"/>
                <w:bCs/>
                <w:sz w:val="22"/>
                <w:szCs w:val="22"/>
                <w:lang w:val="en-US" w:eastAsia="en-US"/>
              </w:rPr>
              <w:t xml:space="preserve"> 40–50%, 95% CI ≈ ±15%.</w:t>
            </w:r>
          </w:p>
          <w:p w14:paraId="2531ACA4" w14:textId="5887FA84" w:rsidR="008D47FA" w:rsidRPr="00E910CB" w:rsidRDefault="008D47FA" w:rsidP="008D04C0">
            <w:pPr>
              <w:pStyle w:val="xmsonormal"/>
              <w:shd w:val="clear" w:color="auto" w:fill="FFFFFF"/>
              <w:spacing w:before="0" w:beforeAutospacing="0" w:after="0" w:afterAutospacing="0" w:line="276" w:lineRule="auto"/>
              <w:rPr>
                <w:rFonts w:ascii="Arial" w:eastAsiaTheme="minorHAnsi" w:hAnsi="Arial" w:cs="Arial"/>
                <w:bCs/>
                <w:sz w:val="22"/>
                <w:szCs w:val="22"/>
                <w:lang w:val="en-US" w:eastAsia="en-US"/>
              </w:rPr>
            </w:pPr>
            <w:r w:rsidRPr="00E910CB">
              <w:rPr>
                <w:rFonts w:ascii="Arial" w:eastAsiaTheme="minorHAnsi" w:hAnsi="Arial" w:cs="Arial"/>
                <w:bCs/>
                <w:sz w:val="22"/>
                <w:szCs w:val="22"/>
                <w:lang w:val="en-US" w:eastAsia="en-US"/>
              </w:rPr>
              <w:t xml:space="preserve">FL stratum (n≈20) if true </w:t>
            </w:r>
            <w:r w:rsidR="00D139C2">
              <w:rPr>
                <w:rFonts w:ascii="Arial" w:eastAsiaTheme="minorHAnsi" w:hAnsi="Arial" w:cs="Arial"/>
                <w:bCs/>
                <w:sz w:val="22"/>
                <w:szCs w:val="22"/>
                <w:lang w:val="en-US" w:eastAsia="en-US"/>
              </w:rPr>
              <w:t>BOR</w:t>
            </w:r>
            <w:r w:rsidRPr="00E910CB">
              <w:rPr>
                <w:rFonts w:ascii="Arial" w:eastAsiaTheme="minorHAnsi" w:hAnsi="Arial" w:cs="Arial"/>
                <w:bCs/>
                <w:sz w:val="22"/>
                <w:szCs w:val="22"/>
                <w:lang w:val="en-US" w:eastAsia="en-US"/>
              </w:rPr>
              <w:t xml:space="preserve"> 40–50%, 95% CI ≈ ±21%.</w:t>
            </w:r>
          </w:p>
          <w:p w14:paraId="73032D89" w14:textId="77777777" w:rsidR="008D47FA" w:rsidRPr="00E910CB" w:rsidRDefault="008D47FA" w:rsidP="008D04C0">
            <w:pPr>
              <w:pStyle w:val="xmsonormal"/>
              <w:shd w:val="clear" w:color="auto" w:fill="FFFFFF"/>
              <w:spacing w:before="0" w:beforeAutospacing="0" w:after="0" w:afterAutospacing="0" w:line="276" w:lineRule="auto"/>
              <w:rPr>
                <w:rFonts w:ascii="Arial" w:eastAsiaTheme="minorHAnsi" w:hAnsi="Arial" w:cs="Arial"/>
                <w:bCs/>
                <w:sz w:val="22"/>
                <w:szCs w:val="22"/>
                <w:lang w:val="en-US" w:eastAsia="en-US"/>
              </w:rPr>
            </w:pPr>
          </w:p>
          <w:p w14:paraId="6ED7396A" w14:textId="77777777" w:rsidR="00A17518" w:rsidRPr="00E910CB" w:rsidRDefault="00A17518" w:rsidP="008D04C0">
            <w:pPr>
              <w:spacing w:line="276" w:lineRule="auto"/>
              <w:jc w:val="both"/>
              <w:rPr>
                <w:rFonts w:ascii="Arial" w:eastAsia="Arial" w:hAnsi="Arial" w:cs="Arial"/>
                <w:u w:val="single"/>
                <w:lang w:val="en-GB"/>
              </w:rPr>
            </w:pPr>
            <w:r w:rsidRPr="00E910CB">
              <w:rPr>
                <w:rFonts w:ascii="Arial" w:eastAsia="Arial" w:hAnsi="Arial" w:cs="Arial"/>
                <w:u w:val="single"/>
                <w:lang w:val="en-GB"/>
              </w:rPr>
              <w:t xml:space="preserve">Following base line parameters will be collected: </w:t>
            </w:r>
          </w:p>
          <w:p w14:paraId="51C2819B" w14:textId="77777777" w:rsidR="00A17518" w:rsidRPr="00E910CB" w:rsidRDefault="00A17518" w:rsidP="008D04C0">
            <w:pPr>
              <w:spacing w:line="276" w:lineRule="auto"/>
              <w:jc w:val="both"/>
              <w:rPr>
                <w:rFonts w:ascii="Arial" w:eastAsia="Arial" w:hAnsi="Arial" w:cs="Arial"/>
                <w:lang w:val="en-GB"/>
              </w:rPr>
            </w:pPr>
            <w:r w:rsidRPr="00E910CB">
              <w:rPr>
                <w:rFonts w:ascii="Arial" w:eastAsia="Arial" w:hAnsi="Arial" w:cs="Arial"/>
                <w:lang w:val="en-GB"/>
              </w:rPr>
              <w:lastRenderedPageBreak/>
              <w:t>Sex</w:t>
            </w:r>
          </w:p>
          <w:p w14:paraId="2DF2F8F1" w14:textId="77777777" w:rsidR="00A17518" w:rsidRPr="00E910CB" w:rsidRDefault="00A17518" w:rsidP="008D04C0">
            <w:pPr>
              <w:spacing w:line="276" w:lineRule="auto"/>
              <w:jc w:val="both"/>
              <w:rPr>
                <w:rFonts w:ascii="Arial" w:eastAsia="Arial" w:hAnsi="Arial" w:cs="Arial"/>
                <w:lang w:val="en-GB"/>
              </w:rPr>
            </w:pPr>
            <w:r w:rsidRPr="00E910CB">
              <w:rPr>
                <w:rFonts w:ascii="Arial" w:eastAsia="Arial" w:hAnsi="Arial" w:cs="Arial"/>
                <w:lang w:val="en-GB"/>
              </w:rPr>
              <w:t xml:space="preserve">Age at diagnosis (yrs) </w:t>
            </w:r>
          </w:p>
          <w:p w14:paraId="5D450306" w14:textId="77777777" w:rsidR="00A17518" w:rsidRPr="00117721" w:rsidRDefault="00A17518" w:rsidP="008D04C0">
            <w:pPr>
              <w:spacing w:line="276" w:lineRule="auto"/>
              <w:jc w:val="both"/>
              <w:rPr>
                <w:rFonts w:ascii="Arial" w:eastAsia="Arial" w:hAnsi="Arial" w:cs="Arial"/>
              </w:rPr>
            </w:pPr>
            <w:proofErr w:type="spellStart"/>
            <w:r w:rsidRPr="00117721">
              <w:rPr>
                <w:rFonts w:ascii="Arial" w:eastAsia="Arial" w:hAnsi="Arial" w:cs="Arial"/>
              </w:rPr>
              <w:t>Lymphoma</w:t>
            </w:r>
            <w:proofErr w:type="spellEnd"/>
            <w:r w:rsidRPr="00117721">
              <w:rPr>
                <w:rFonts w:ascii="Arial" w:eastAsia="Arial" w:hAnsi="Arial" w:cs="Arial"/>
              </w:rPr>
              <w:t xml:space="preserve"> type:</w:t>
            </w:r>
          </w:p>
          <w:p w14:paraId="3B91F657" w14:textId="77777777" w:rsidR="00A17518" w:rsidRPr="00117721" w:rsidRDefault="00A17518" w:rsidP="008D04C0">
            <w:pPr>
              <w:numPr>
                <w:ilvl w:val="0"/>
                <w:numId w:val="16"/>
              </w:numPr>
              <w:spacing w:line="276" w:lineRule="auto"/>
              <w:jc w:val="both"/>
              <w:rPr>
                <w:rFonts w:ascii="Arial" w:eastAsia="Arial" w:hAnsi="Arial" w:cs="Arial"/>
              </w:rPr>
            </w:pPr>
            <w:r w:rsidRPr="00117721">
              <w:rPr>
                <w:rFonts w:ascii="Arial" w:eastAsia="Arial" w:hAnsi="Arial" w:cs="Arial"/>
              </w:rPr>
              <w:t>DLBCL GCB</w:t>
            </w:r>
          </w:p>
          <w:p w14:paraId="69A4366E" w14:textId="77777777" w:rsidR="00A17518" w:rsidRPr="00117721" w:rsidRDefault="00A17518" w:rsidP="008D04C0">
            <w:pPr>
              <w:numPr>
                <w:ilvl w:val="0"/>
                <w:numId w:val="16"/>
              </w:numPr>
              <w:spacing w:line="276" w:lineRule="auto"/>
              <w:jc w:val="both"/>
              <w:rPr>
                <w:rFonts w:ascii="Arial" w:eastAsia="Arial" w:hAnsi="Arial" w:cs="Arial"/>
              </w:rPr>
            </w:pPr>
            <w:r w:rsidRPr="00117721">
              <w:rPr>
                <w:rFonts w:ascii="Arial" w:eastAsia="Arial" w:hAnsi="Arial" w:cs="Arial"/>
              </w:rPr>
              <w:t>DLBCL non-GCB</w:t>
            </w:r>
          </w:p>
          <w:p w14:paraId="5BC8F718" w14:textId="77777777" w:rsidR="00A17518" w:rsidRPr="00117721" w:rsidRDefault="00A17518" w:rsidP="008D04C0">
            <w:pPr>
              <w:numPr>
                <w:ilvl w:val="0"/>
                <w:numId w:val="16"/>
              </w:numPr>
              <w:spacing w:line="276" w:lineRule="auto"/>
              <w:jc w:val="both"/>
              <w:rPr>
                <w:rFonts w:ascii="Arial" w:eastAsia="Arial" w:hAnsi="Arial" w:cs="Arial"/>
              </w:rPr>
            </w:pPr>
            <w:r w:rsidRPr="00117721">
              <w:rPr>
                <w:rFonts w:ascii="Arial" w:eastAsia="Arial" w:hAnsi="Arial" w:cs="Arial"/>
              </w:rPr>
              <w:t>DLBCL NOS</w:t>
            </w:r>
          </w:p>
          <w:p w14:paraId="47BC4B74" w14:textId="77777777" w:rsidR="00A17518" w:rsidRPr="00E910CB" w:rsidRDefault="00A17518" w:rsidP="008D04C0">
            <w:pPr>
              <w:numPr>
                <w:ilvl w:val="0"/>
                <w:numId w:val="16"/>
              </w:numPr>
              <w:spacing w:line="276" w:lineRule="auto"/>
              <w:jc w:val="both"/>
              <w:rPr>
                <w:rFonts w:ascii="Arial" w:eastAsia="Arial" w:hAnsi="Arial" w:cs="Arial"/>
                <w:lang w:val="en-GB"/>
              </w:rPr>
            </w:pPr>
            <w:r w:rsidRPr="00E910CB">
              <w:rPr>
                <w:rFonts w:ascii="Arial" w:eastAsia="Arial" w:hAnsi="Arial" w:cs="Arial"/>
                <w:lang w:val="en-GB"/>
              </w:rPr>
              <w:t xml:space="preserve">High-grade B-cell l., with </w:t>
            </w:r>
            <w:r w:rsidRPr="00E910CB">
              <w:rPr>
                <w:rFonts w:ascii="Arial" w:eastAsia="Arial" w:hAnsi="Arial" w:cs="Arial"/>
                <w:i/>
                <w:iCs/>
                <w:lang w:val="en-GB"/>
              </w:rPr>
              <w:t>MYC</w:t>
            </w:r>
            <w:r w:rsidRPr="00E910CB">
              <w:rPr>
                <w:rFonts w:ascii="Arial" w:eastAsia="Arial" w:hAnsi="Arial" w:cs="Arial"/>
                <w:lang w:val="en-GB"/>
              </w:rPr>
              <w:t xml:space="preserve"> and </w:t>
            </w:r>
            <w:r w:rsidRPr="00E910CB">
              <w:rPr>
                <w:rFonts w:ascii="Arial" w:eastAsia="Arial" w:hAnsi="Arial" w:cs="Arial"/>
                <w:i/>
                <w:iCs/>
                <w:lang w:val="en-GB"/>
              </w:rPr>
              <w:t>BCL2</w:t>
            </w:r>
            <w:r w:rsidRPr="00E910CB">
              <w:rPr>
                <w:rFonts w:ascii="Arial" w:eastAsia="Arial" w:hAnsi="Arial" w:cs="Arial"/>
                <w:lang w:val="en-GB"/>
              </w:rPr>
              <w:t xml:space="preserve"> and/or </w:t>
            </w:r>
            <w:r w:rsidRPr="00E910CB">
              <w:rPr>
                <w:rFonts w:ascii="Arial" w:eastAsia="Arial" w:hAnsi="Arial" w:cs="Arial"/>
                <w:i/>
                <w:iCs/>
                <w:lang w:val="en-GB"/>
              </w:rPr>
              <w:t>BCL6</w:t>
            </w:r>
            <w:r w:rsidRPr="00E910CB">
              <w:rPr>
                <w:rFonts w:ascii="Arial" w:eastAsia="Arial" w:hAnsi="Arial" w:cs="Arial"/>
                <w:lang w:val="en-GB"/>
              </w:rPr>
              <w:t xml:space="preserve"> rearrangements</w:t>
            </w:r>
          </w:p>
          <w:p w14:paraId="1DA78506" w14:textId="77777777" w:rsidR="00A17518" w:rsidRPr="00E910CB" w:rsidRDefault="00A17518" w:rsidP="008D04C0">
            <w:pPr>
              <w:numPr>
                <w:ilvl w:val="0"/>
                <w:numId w:val="16"/>
              </w:numPr>
              <w:spacing w:line="276" w:lineRule="auto"/>
              <w:jc w:val="both"/>
              <w:rPr>
                <w:rFonts w:ascii="Arial" w:eastAsia="Arial" w:hAnsi="Arial" w:cs="Arial"/>
                <w:lang w:val="en-GB"/>
              </w:rPr>
            </w:pPr>
            <w:r w:rsidRPr="00E910CB">
              <w:rPr>
                <w:rFonts w:ascii="Arial" w:eastAsia="Arial" w:hAnsi="Arial" w:cs="Arial"/>
                <w:lang w:val="en-GB"/>
              </w:rPr>
              <w:t>High-grade B-cell l., NOS</w:t>
            </w:r>
          </w:p>
          <w:p w14:paraId="3EA6EF87" w14:textId="77777777" w:rsidR="00A17518" w:rsidRPr="00E910CB" w:rsidRDefault="00A17518" w:rsidP="008D04C0">
            <w:pPr>
              <w:numPr>
                <w:ilvl w:val="0"/>
                <w:numId w:val="16"/>
              </w:numPr>
              <w:spacing w:line="276" w:lineRule="auto"/>
              <w:jc w:val="both"/>
              <w:rPr>
                <w:rFonts w:ascii="Arial" w:eastAsia="Arial" w:hAnsi="Arial" w:cs="Arial"/>
                <w:lang w:val="en-GB"/>
              </w:rPr>
            </w:pPr>
            <w:r w:rsidRPr="00E910CB">
              <w:rPr>
                <w:rFonts w:ascii="Arial" w:eastAsia="Arial" w:hAnsi="Arial" w:cs="Arial"/>
                <w:lang w:val="en-GB"/>
              </w:rPr>
              <w:t>Transformed DLBCL from any indolent lymphoma</w:t>
            </w:r>
          </w:p>
          <w:p w14:paraId="57133E1C" w14:textId="754815BD" w:rsidR="00A17518" w:rsidRPr="00117721" w:rsidRDefault="00A17518" w:rsidP="008D04C0">
            <w:pPr>
              <w:numPr>
                <w:ilvl w:val="0"/>
                <w:numId w:val="16"/>
              </w:numPr>
              <w:spacing w:line="276" w:lineRule="auto"/>
              <w:jc w:val="both"/>
              <w:rPr>
                <w:rFonts w:ascii="Arial" w:eastAsia="Arial" w:hAnsi="Arial" w:cs="Arial"/>
              </w:rPr>
            </w:pPr>
            <w:proofErr w:type="spellStart"/>
            <w:r w:rsidRPr="00117721">
              <w:rPr>
                <w:rFonts w:ascii="Arial" w:eastAsia="Arial" w:hAnsi="Arial" w:cs="Arial"/>
              </w:rPr>
              <w:t>Follicular</w:t>
            </w:r>
            <w:proofErr w:type="spellEnd"/>
            <w:r w:rsidRPr="00117721">
              <w:rPr>
                <w:rFonts w:ascii="Arial" w:eastAsia="Arial" w:hAnsi="Arial" w:cs="Arial"/>
              </w:rPr>
              <w:t xml:space="preserve"> </w:t>
            </w:r>
            <w:proofErr w:type="spellStart"/>
            <w:r w:rsidRPr="00117721">
              <w:rPr>
                <w:rFonts w:ascii="Arial" w:eastAsia="Arial" w:hAnsi="Arial" w:cs="Arial"/>
              </w:rPr>
              <w:t>lymphoma</w:t>
            </w:r>
            <w:proofErr w:type="spellEnd"/>
          </w:p>
          <w:p w14:paraId="253FD84D" w14:textId="77777777" w:rsidR="00A17518" w:rsidRPr="00117721" w:rsidRDefault="00A17518" w:rsidP="008D04C0">
            <w:pPr>
              <w:spacing w:line="276" w:lineRule="auto"/>
              <w:jc w:val="both"/>
              <w:rPr>
                <w:rFonts w:ascii="Arial" w:eastAsia="Arial" w:hAnsi="Arial" w:cs="Arial"/>
              </w:rPr>
            </w:pPr>
            <w:r w:rsidRPr="00117721">
              <w:rPr>
                <w:rFonts w:ascii="Arial" w:eastAsia="Arial" w:hAnsi="Arial" w:cs="Arial"/>
              </w:rPr>
              <w:t xml:space="preserve">IPI at </w:t>
            </w:r>
            <w:proofErr w:type="spellStart"/>
            <w:r w:rsidRPr="00117721">
              <w:rPr>
                <w:rFonts w:ascii="Arial" w:eastAsia="Arial" w:hAnsi="Arial" w:cs="Arial"/>
              </w:rPr>
              <w:t>diagnosis</w:t>
            </w:r>
            <w:proofErr w:type="spellEnd"/>
            <w:r w:rsidRPr="00117721">
              <w:rPr>
                <w:rFonts w:ascii="Arial" w:eastAsia="Arial" w:hAnsi="Arial" w:cs="Arial"/>
              </w:rPr>
              <w:t xml:space="preserve"> </w:t>
            </w:r>
          </w:p>
          <w:p w14:paraId="1D59B5AD" w14:textId="70536D49" w:rsidR="00A17518" w:rsidRPr="00E910CB" w:rsidRDefault="00A17518" w:rsidP="008D04C0">
            <w:pPr>
              <w:spacing w:line="276" w:lineRule="auto"/>
              <w:jc w:val="both"/>
              <w:rPr>
                <w:rFonts w:ascii="Arial" w:eastAsia="Arial" w:hAnsi="Arial" w:cs="Arial"/>
                <w:lang w:val="en-GB"/>
              </w:rPr>
            </w:pPr>
            <w:r w:rsidRPr="00E910CB">
              <w:rPr>
                <w:rFonts w:ascii="Arial" w:eastAsia="Arial" w:hAnsi="Arial" w:cs="Arial"/>
                <w:lang w:val="en-GB"/>
              </w:rPr>
              <w:t xml:space="preserve">Age at initiation of </w:t>
            </w:r>
            <w:proofErr w:type="spellStart"/>
            <w:r w:rsidRPr="00E910CB">
              <w:rPr>
                <w:rFonts w:ascii="Arial" w:eastAsia="Arial" w:hAnsi="Arial" w:cs="Arial"/>
                <w:lang w:val="en-GB"/>
              </w:rPr>
              <w:t>odronextamab</w:t>
            </w:r>
            <w:proofErr w:type="spellEnd"/>
            <w:r w:rsidRPr="00E910CB">
              <w:rPr>
                <w:rFonts w:ascii="Arial" w:eastAsia="Arial" w:hAnsi="Arial" w:cs="Arial"/>
                <w:lang w:val="en-GB"/>
              </w:rPr>
              <w:t xml:space="preserve"> (yrs) </w:t>
            </w:r>
          </w:p>
          <w:p w14:paraId="159B6E10" w14:textId="14C7D3A1" w:rsidR="00A17518" w:rsidRPr="00E910CB" w:rsidRDefault="00A17518" w:rsidP="008D04C0">
            <w:pPr>
              <w:spacing w:line="276" w:lineRule="auto"/>
              <w:jc w:val="both"/>
              <w:rPr>
                <w:rFonts w:ascii="Arial" w:eastAsia="Arial" w:hAnsi="Arial" w:cs="Arial"/>
                <w:lang w:val="en-GB"/>
              </w:rPr>
            </w:pPr>
            <w:r w:rsidRPr="00E910CB">
              <w:rPr>
                <w:rFonts w:ascii="Arial" w:eastAsia="Arial" w:hAnsi="Arial" w:cs="Arial"/>
                <w:lang w:val="en-GB"/>
              </w:rPr>
              <w:t xml:space="preserve">Time from the first diagnosis of LBCL/FL to </w:t>
            </w:r>
            <w:proofErr w:type="spellStart"/>
            <w:r w:rsidRPr="00E910CB">
              <w:rPr>
                <w:rFonts w:ascii="Arial" w:eastAsia="Arial" w:hAnsi="Arial" w:cs="Arial"/>
                <w:lang w:val="en-GB"/>
              </w:rPr>
              <w:t>odronextamab</w:t>
            </w:r>
            <w:proofErr w:type="spellEnd"/>
            <w:r w:rsidRPr="00E910CB">
              <w:rPr>
                <w:rFonts w:ascii="Arial" w:eastAsia="Arial" w:hAnsi="Arial" w:cs="Arial"/>
                <w:lang w:val="en-GB"/>
              </w:rPr>
              <w:t xml:space="preserve"> (</w:t>
            </w:r>
            <w:proofErr w:type="spellStart"/>
            <w:r w:rsidRPr="00E910CB">
              <w:rPr>
                <w:rFonts w:ascii="Arial" w:eastAsia="Arial" w:hAnsi="Arial" w:cs="Arial"/>
                <w:lang w:val="en-GB"/>
              </w:rPr>
              <w:t>mo</w:t>
            </w:r>
            <w:proofErr w:type="spellEnd"/>
            <w:r w:rsidRPr="00E910CB">
              <w:rPr>
                <w:rFonts w:ascii="Arial" w:eastAsia="Arial" w:hAnsi="Arial" w:cs="Arial"/>
                <w:lang w:val="en-GB"/>
              </w:rPr>
              <w:t xml:space="preserve">) </w:t>
            </w:r>
          </w:p>
          <w:p w14:paraId="06DA28D8" w14:textId="77777777" w:rsidR="00A17518" w:rsidRPr="00E910CB" w:rsidRDefault="00A17518" w:rsidP="008D04C0">
            <w:pPr>
              <w:spacing w:line="276" w:lineRule="auto"/>
              <w:jc w:val="both"/>
              <w:rPr>
                <w:rFonts w:ascii="Arial" w:eastAsia="Arial" w:hAnsi="Arial" w:cs="Arial"/>
                <w:lang w:val="en-GB"/>
              </w:rPr>
            </w:pPr>
            <w:r w:rsidRPr="00E910CB">
              <w:rPr>
                <w:rFonts w:ascii="Arial" w:eastAsia="Arial" w:hAnsi="Arial" w:cs="Arial"/>
                <w:lang w:val="en-GB"/>
              </w:rPr>
              <w:t xml:space="preserve">Number of lines pretreatment </w:t>
            </w:r>
          </w:p>
          <w:p w14:paraId="7A5D8F74" w14:textId="77777777" w:rsidR="00A17518" w:rsidRPr="00E910CB" w:rsidRDefault="00A17518" w:rsidP="008D04C0">
            <w:pPr>
              <w:spacing w:line="276" w:lineRule="auto"/>
              <w:jc w:val="both"/>
              <w:rPr>
                <w:rFonts w:ascii="Arial" w:eastAsia="Arial" w:hAnsi="Arial" w:cs="Arial"/>
                <w:lang w:val="en-GB"/>
              </w:rPr>
            </w:pPr>
            <w:r w:rsidRPr="00E910CB">
              <w:rPr>
                <w:rFonts w:ascii="Arial" w:eastAsia="Arial" w:hAnsi="Arial" w:cs="Arial"/>
                <w:lang w:val="en-GB"/>
              </w:rPr>
              <w:t xml:space="preserve">Pretreatment: </w:t>
            </w:r>
          </w:p>
          <w:p w14:paraId="72553CB0" w14:textId="77777777" w:rsidR="00A17518" w:rsidRPr="00117721" w:rsidRDefault="00A17518" w:rsidP="008D04C0">
            <w:pPr>
              <w:numPr>
                <w:ilvl w:val="0"/>
                <w:numId w:val="14"/>
              </w:numPr>
              <w:spacing w:line="276" w:lineRule="auto"/>
              <w:jc w:val="both"/>
              <w:rPr>
                <w:rFonts w:ascii="Arial" w:eastAsia="Arial" w:hAnsi="Arial" w:cs="Arial"/>
              </w:rPr>
            </w:pPr>
            <w:r w:rsidRPr="00117721">
              <w:rPr>
                <w:rFonts w:ascii="Arial" w:eastAsia="Arial" w:hAnsi="Arial" w:cs="Arial"/>
              </w:rPr>
              <w:t xml:space="preserve">First-line </w:t>
            </w:r>
            <w:proofErr w:type="spellStart"/>
            <w:r w:rsidRPr="00117721">
              <w:rPr>
                <w:rFonts w:ascii="Arial" w:eastAsia="Arial" w:hAnsi="Arial" w:cs="Arial"/>
              </w:rPr>
              <w:t>therapy</w:t>
            </w:r>
            <w:proofErr w:type="spellEnd"/>
            <w:r w:rsidRPr="00117721">
              <w:rPr>
                <w:rFonts w:ascii="Arial" w:eastAsia="Arial" w:hAnsi="Arial" w:cs="Arial"/>
              </w:rPr>
              <w:t>:</w:t>
            </w:r>
          </w:p>
          <w:p w14:paraId="4B062D57" w14:textId="77777777" w:rsidR="00A17518" w:rsidRPr="00117721" w:rsidRDefault="00A17518" w:rsidP="008D04C0">
            <w:pPr>
              <w:numPr>
                <w:ilvl w:val="0"/>
                <w:numId w:val="14"/>
              </w:numPr>
              <w:spacing w:line="276" w:lineRule="auto"/>
              <w:jc w:val="both"/>
              <w:rPr>
                <w:rFonts w:ascii="Arial" w:eastAsia="Arial" w:hAnsi="Arial" w:cs="Arial"/>
              </w:rPr>
            </w:pPr>
            <w:r w:rsidRPr="00117721">
              <w:rPr>
                <w:rFonts w:ascii="Arial" w:eastAsia="Arial" w:hAnsi="Arial" w:cs="Arial"/>
              </w:rPr>
              <w:t xml:space="preserve">Second-line </w:t>
            </w:r>
            <w:proofErr w:type="spellStart"/>
            <w:r w:rsidRPr="00117721">
              <w:rPr>
                <w:rFonts w:ascii="Arial" w:eastAsia="Arial" w:hAnsi="Arial" w:cs="Arial"/>
              </w:rPr>
              <w:t>therapy</w:t>
            </w:r>
            <w:proofErr w:type="spellEnd"/>
            <w:r w:rsidRPr="00117721">
              <w:rPr>
                <w:rFonts w:ascii="Arial" w:eastAsia="Arial" w:hAnsi="Arial" w:cs="Arial"/>
              </w:rPr>
              <w:t xml:space="preserve">: </w:t>
            </w:r>
          </w:p>
          <w:p w14:paraId="470630C1" w14:textId="77777777" w:rsidR="00A17518" w:rsidRPr="00117721" w:rsidRDefault="00A17518" w:rsidP="008D04C0">
            <w:pPr>
              <w:numPr>
                <w:ilvl w:val="0"/>
                <w:numId w:val="14"/>
              </w:numPr>
              <w:spacing w:line="276" w:lineRule="auto"/>
              <w:jc w:val="both"/>
              <w:rPr>
                <w:rFonts w:ascii="Arial" w:eastAsia="Arial" w:hAnsi="Arial" w:cs="Arial"/>
              </w:rPr>
            </w:pPr>
            <w:r w:rsidRPr="00117721">
              <w:rPr>
                <w:rFonts w:ascii="Arial" w:eastAsia="Arial" w:hAnsi="Arial" w:cs="Arial"/>
              </w:rPr>
              <w:t xml:space="preserve">Third-line </w:t>
            </w:r>
            <w:proofErr w:type="spellStart"/>
            <w:r w:rsidRPr="00117721">
              <w:rPr>
                <w:rFonts w:ascii="Arial" w:eastAsia="Arial" w:hAnsi="Arial" w:cs="Arial"/>
              </w:rPr>
              <w:t>therapy</w:t>
            </w:r>
            <w:proofErr w:type="spellEnd"/>
            <w:r w:rsidRPr="00117721">
              <w:rPr>
                <w:rFonts w:ascii="Arial" w:eastAsia="Arial" w:hAnsi="Arial" w:cs="Arial"/>
              </w:rPr>
              <w:t xml:space="preserve">: </w:t>
            </w:r>
          </w:p>
          <w:p w14:paraId="53894743" w14:textId="77777777" w:rsidR="00A17518" w:rsidRPr="00117721" w:rsidRDefault="00A17518" w:rsidP="008D04C0">
            <w:pPr>
              <w:numPr>
                <w:ilvl w:val="0"/>
                <w:numId w:val="14"/>
              </w:numPr>
              <w:spacing w:line="276" w:lineRule="auto"/>
              <w:jc w:val="both"/>
              <w:rPr>
                <w:rFonts w:ascii="Arial" w:eastAsia="Arial" w:hAnsi="Arial" w:cs="Arial"/>
              </w:rPr>
            </w:pPr>
            <w:proofErr w:type="spellStart"/>
            <w:r w:rsidRPr="00117721">
              <w:rPr>
                <w:rFonts w:ascii="Arial" w:eastAsia="Arial" w:hAnsi="Arial" w:cs="Arial"/>
              </w:rPr>
              <w:t>Fourth</w:t>
            </w:r>
            <w:proofErr w:type="spellEnd"/>
            <w:r w:rsidRPr="00117721">
              <w:rPr>
                <w:rFonts w:ascii="Arial" w:eastAsia="Arial" w:hAnsi="Arial" w:cs="Arial"/>
              </w:rPr>
              <w:t xml:space="preserve">-line </w:t>
            </w:r>
            <w:proofErr w:type="spellStart"/>
            <w:r w:rsidRPr="00117721">
              <w:rPr>
                <w:rFonts w:ascii="Arial" w:eastAsia="Arial" w:hAnsi="Arial" w:cs="Arial"/>
              </w:rPr>
              <w:t>therapy</w:t>
            </w:r>
            <w:proofErr w:type="spellEnd"/>
            <w:r w:rsidRPr="00117721">
              <w:rPr>
                <w:rFonts w:ascii="Arial" w:eastAsia="Arial" w:hAnsi="Arial" w:cs="Arial"/>
              </w:rPr>
              <w:t xml:space="preserve">: </w:t>
            </w:r>
          </w:p>
          <w:p w14:paraId="547FA570" w14:textId="77777777" w:rsidR="00A17518" w:rsidRPr="00E910CB" w:rsidRDefault="00A17518" w:rsidP="008D04C0">
            <w:pPr>
              <w:numPr>
                <w:ilvl w:val="0"/>
                <w:numId w:val="14"/>
              </w:numPr>
              <w:spacing w:line="276" w:lineRule="auto"/>
              <w:jc w:val="both"/>
              <w:rPr>
                <w:rFonts w:ascii="Arial" w:eastAsia="Arial" w:hAnsi="Arial" w:cs="Arial"/>
                <w:lang w:val="en-GB"/>
              </w:rPr>
            </w:pPr>
            <w:r w:rsidRPr="00E910CB">
              <w:rPr>
                <w:rFonts w:ascii="Arial" w:eastAsia="Arial" w:hAnsi="Arial" w:cs="Arial"/>
                <w:lang w:val="en-GB"/>
              </w:rPr>
              <w:t xml:space="preserve">Fifth-line therapy </w:t>
            </w:r>
            <w:proofErr w:type="gramStart"/>
            <w:r w:rsidRPr="00E910CB">
              <w:rPr>
                <w:rFonts w:ascii="Arial" w:eastAsia="Arial" w:hAnsi="Arial" w:cs="Arial"/>
                <w:lang w:val="en-GB"/>
              </w:rPr>
              <w:t>and etc.</w:t>
            </w:r>
            <w:proofErr w:type="gramEnd"/>
            <w:r w:rsidRPr="00E910CB">
              <w:rPr>
                <w:rFonts w:ascii="Arial" w:eastAsia="Arial" w:hAnsi="Arial" w:cs="Arial"/>
                <w:lang w:val="en-GB"/>
              </w:rPr>
              <w:t>:</w:t>
            </w:r>
          </w:p>
          <w:p w14:paraId="3FFA9A32" w14:textId="77777777" w:rsidR="00A17518" w:rsidRPr="00E910CB" w:rsidRDefault="00A17518" w:rsidP="008D04C0">
            <w:pPr>
              <w:spacing w:line="276" w:lineRule="auto"/>
              <w:jc w:val="both"/>
              <w:rPr>
                <w:rFonts w:ascii="Arial" w:eastAsia="Arial" w:hAnsi="Arial" w:cs="Arial"/>
                <w:lang w:val="en-GB"/>
              </w:rPr>
            </w:pPr>
            <w:r w:rsidRPr="00E910CB">
              <w:rPr>
                <w:rFonts w:ascii="Arial" w:eastAsia="Arial" w:hAnsi="Arial" w:cs="Arial"/>
                <w:lang w:val="en-GB"/>
              </w:rPr>
              <w:t>Best response to the last therapy (CR, PR, SD, PD)</w:t>
            </w:r>
          </w:p>
          <w:p w14:paraId="0BFA4835" w14:textId="3A592A87" w:rsidR="00A17518" w:rsidRPr="00E910CB" w:rsidRDefault="00A17518" w:rsidP="008D04C0">
            <w:pPr>
              <w:spacing w:line="276" w:lineRule="auto"/>
              <w:jc w:val="both"/>
              <w:rPr>
                <w:rFonts w:ascii="Arial" w:eastAsia="Arial" w:hAnsi="Arial" w:cs="Arial"/>
                <w:lang w:val="en-GB"/>
              </w:rPr>
            </w:pPr>
            <w:r w:rsidRPr="00E910CB">
              <w:rPr>
                <w:rFonts w:ascii="Arial" w:eastAsia="Arial" w:hAnsi="Arial" w:cs="Arial"/>
                <w:lang w:val="en-GB"/>
              </w:rPr>
              <w:t xml:space="preserve">Special interest groups related to </w:t>
            </w:r>
            <w:proofErr w:type="spellStart"/>
            <w:r w:rsidRPr="00E910CB">
              <w:rPr>
                <w:rFonts w:ascii="Arial" w:eastAsia="Arial" w:hAnsi="Arial" w:cs="Arial"/>
                <w:lang w:val="en-GB"/>
              </w:rPr>
              <w:t>odronextamab</w:t>
            </w:r>
            <w:proofErr w:type="spellEnd"/>
            <w:r w:rsidRPr="00E910CB">
              <w:rPr>
                <w:rFonts w:ascii="Arial" w:eastAsia="Arial" w:hAnsi="Arial" w:cs="Arial"/>
                <w:lang w:val="en-GB"/>
              </w:rPr>
              <w:t xml:space="preserve"> previous treatment:</w:t>
            </w:r>
          </w:p>
          <w:p w14:paraId="1BB0DD24" w14:textId="77777777" w:rsidR="00A17518" w:rsidRPr="00117721" w:rsidRDefault="00A17518" w:rsidP="008D04C0">
            <w:pPr>
              <w:numPr>
                <w:ilvl w:val="0"/>
                <w:numId w:val="15"/>
              </w:numPr>
              <w:spacing w:line="276" w:lineRule="auto"/>
              <w:jc w:val="both"/>
              <w:rPr>
                <w:rFonts w:ascii="Arial" w:eastAsia="Arial" w:hAnsi="Arial" w:cs="Arial"/>
              </w:rPr>
            </w:pPr>
            <w:r w:rsidRPr="00117721">
              <w:rPr>
                <w:rFonts w:ascii="Arial" w:eastAsia="Arial" w:hAnsi="Arial" w:cs="Arial"/>
              </w:rPr>
              <w:t>CART naive/</w:t>
            </w:r>
            <w:proofErr w:type="spellStart"/>
            <w:r w:rsidRPr="00117721">
              <w:rPr>
                <w:rFonts w:ascii="Arial" w:eastAsia="Arial" w:hAnsi="Arial" w:cs="Arial"/>
              </w:rPr>
              <w:t>pretreated</w:t>
            </w:r>
            <w:proofErr w:type="spellEnd"/>
            <w:r w:rsidRPr="00117721">
              <w:rPr>
                <w:rFonts w:ascii="Arial" w:eastAsia="Arial" w:hAnsi="Arial" w:cs="Arial"/>
              </w:rPr>
              <w:t xml:space="preserve"> </w:t>
            </w:r>
            <w:proofErr w:type="spellStart"/>
            <w:r w:rsidRPr="00117721">
              <w:rPr>
                <w:rFonts w:ascii="Arial" w:eastAsia="Arial" w:hAnsi="Arial" w:cs="Arial"/>
              </w:rPr>
              <w:t>patients</w:t>
            </w:r>
            <w:proofErr w:type="spellEnd"/>
          </w:p>
          <w:p w14:paraId="6B207748" w14:textId="0B2640A5" w:rsidR="00A17518" w:rsidRPr="00117721" w:rsidRDefault="00A17518" w:rsidP="008D04C0">
            <w:pPr>
              <w:numPr>
                <w:ilvl w:val="0"/>
                <w:numId w:val="15"/>
              </w:numPr>
              <w:spacing w:line="276" w:lineRule="auto"/>
              <w:jc w:val="both"/>
              <w:rPr>
                <w:rFonts w:ascii="Arial" w:eastAsia="Arial" w:hAnsi="Arial" w:cs="Arial"/>
              </w:rPr>
            </w:pPr>
            <w:proofErr w:type="spellStart"/>
            <w:r w:rsidRPr="00117721">
              <w:rPr>
                <w:rFonts w:ascii="Arial" w:eastAsia="Arial" w:hAnsi="Arial" w:cs="Arial"/>
              </w:rPr>
              <w:t>Bendamustin</w:t>
            </w:r>
            <w:proofErr w:type="spellEnd"/>
            <w:r w:rsidRPr="00117721">
              <w:rPr>
                <w:rFonts w:ascii="Arial" w:eastAsia="Arial" w:hAnsi="Arial" w:cs="Arial"/>
              </w:rPr>
              <w:t xml:space="preserve"> naive/</w:t>
            </w:r>
            <w:proofErr w:type="spellStart"/>
            <w:r w:rsidRPr="00117721">
              <w:rPr>
                <w:rFonts w:ascii="Arial" w:eastAsia="Arial" w:hAnsi="Arial" w:cs="Arial"/>
              </w:rPr>
              <w:t>pretreated</w:t>
            </w:r>
            <w:proofErr w:type="spellEnd"/>
            <w:r w:rsidRPr="00117721">
              <w:rPr>
                <w:rFonts w:ascii="Arial" w:eastAsia="Arial" w:hAnsi="Arial" w:cs="Arial"/>
              </w:rPr>
              <w:t xml:space="preserve"> </w:t>
            </w:r>
            <w:proofErr w:type="spellStart"/>
            <w:r w:rsidRPr="00117721">
              <w:rPr>
                <w:rFonts w:ascii="Arial" w:eastAsia="Arial" w:hAnsi="Arial" w:cs="Arial"/>
              </w:rPr>
              <w:t>patients</w:t>
            </w:r>
            <w:proofErr w:type="spellEnd"/>
          </w:p>
          <w:p w14:paraId="54FCEFA8" w14:textId="283E2CB5" w:rsidR="00A17518" w:rsidRPr="00E910CB" w:rsidRDefault="00A17518" w:rsidP="008D04C0">
            <w:pPr>
              <w:spacing w:line="276" w:lineRule="auto"/>
              <w:jc w:val="both"/>
              <w:rPr>
                <w:rFonts w:ascii="Arial" w:eastAsia="Arial" w:hAnsi="Arial" w:cs="Arial"/>
                <w:lang w:val="en-GB"/>
              </w:rPr>
            </w:pPr>
            <w:r w:rsidRPr="00E910CB">
              <w:rPr>
                <w:rFonts w:ascii="Arial" w:eastAsia="Arial" w:hAnsi="Arial" w:cs="Arial"/>
                <w:lang w:val="en-GB"/>
              </w:rPr>
              <w:t xml:space="preserve">Special interest groups related to </w:t>
            </w:r>
            <w:proofErr w:type="spellStart"/>
            <w:r w:rsidRPr="00E910CB">
              <w:rPr>
                <w:rFonts w:ascii="Arial" w:eastAsia="Arial" w:hAnsi="Arial" w:cs="Arial"/>
                <w:lang w:val="en-GB"/>
              </w:rPr>
              <w:t>odronextamab</w:t>
            </w:r>
            <w:proofErr w:type="spellEnd"/>
            <w:r w:rsidRPr="00E910CB">
              <w:rPr>
                <w:rFonts w:ascii="Arial" w:eastAsia="Arial" w:hAnsi="Arial" w:cs="Arial"/>
                <w:lang w:val="en-GB"/>
              </w:rPr>
              <w:t xml:space="preserve"> use:</w:t>
            </w:r>
          </w:p>
          <w:p w14:paraId="0682EE2E" w14:textId="77777777" w:rsidR="00A17518" w:rsidRPr="00E910CB" w:rsidRDefault="00A17518" w:rsidP="008D04C0">
            <w:pPr>
              <w:pStyle w:val="Listenabsatz"/>
              <w:numPr>
                <w:ilvl w:val="0"/>
                <w:numId w:val="14"/>
              </w:numPr>
              <w:suppressAutoHyphens/>
              <w:spacing w:line="276" w:lineRule="auto"/>
              <w:jc w:val="both"/>
              <w:rPr>
                <w:rFonts w:ascii="Arial" w:eastAsia="Arial" w:hAnsi="Arial" w:cs="Arial"/>
                <w:lang w:val="en-GB"/>
              </w:rPr>
            </w:pPr>
            <w:r w:rsidRPr="00E910CB">
              <w:rPr>
                <w:rFonts w:ascii="Arial" w:eastAsia="Arial" w:hAnsi="Arial" w:cs="Arial"/>
                <w:lang w:val="en-GB"/>
              </w:rPr>
              <w:t xml:space="preserve">Bridging use (subsequent CAR-T cell therapy) </w:t>
            </w:r>
          </w:p>
          <w:p w14:paraId="67F80EA2" w14:textId="77777777" w:rsidR="00A17518" w:rsidRPr="00E910CB" w:rsidRDefault="00A17518" w:rsidP="008D04C0">
            <w:pPr>
              <w:pStyle w:val="Listenabsatz"/>
              <w:numPr>
                <w:ilvl w:val="0"/>
                <w:numId w:val="14"/>
              </w:numPr>
              <w:suppressAutoHyphens/>
              <w:spacing w:line="276" w:lineRule="auto"/>
              <w:jc w:val="both"/>
              <w:rPr>
                <w:rFonts w:ascii="Arial" w:eastAsia="Arial" w:hAnsi="Arial" w:cs="Arial"/>
              </w:rPr>
            </w:pPr>
            <w:r w:rsidRPr="00E910CB">
              <w:rPr>
                <w:rFonts w:ascii="Arial" w:eastAsia="Arial" w:hAnsi="Arial" w:cs="Arial"/>
              </w:rPr>
              <w:t xml:space="preserve">Line </w:t>
            </w:r>
            <w:proofErr w:type="spellStart"/>
            <w:r w:rsidRPr="00E910CB">
              <w:rPr>
                <w:rFonts w:ascii="Arial" w:eastAsia="Arial" w:hAnsi="Arial" w:cs="Arial"/>
              </w:rPr>
              <w:t>of</w:t>
            </w:r>
            <w:proofErr w:type="spellEnd"/>
            <w:r w:rsidRPr="00E910CB">
              <w:rPr>
                <w:rFonts w:ascii="Arial" w:eastAsia="Arial" w:hAnsi="Arial" w:cs="Arial"/>
              </w:rPr>
              <w:t xml:space="preserve"> </w:t>
            </w:r>
            <w:proofErr w:type="spellStart"/>
            <w:r w:rsidRPr="00E910CB">
              <w:rPr>
                <w:rFonts w:ascii="Arial" w:eastAsia="Arial" w:hAnsi="Arial" w:cs="Arial"/>
              </w:rPr>
              <w:t>therapy</w:t>
            </w:r>
            <w:proofErr w:type="spellEnd"/>
            <w:r w:rsidRPr="00E910CB">
              <w:rPr>
                <w:rFonts w:ascii="Arial" w:eastAsia="Arial" w:hAnsi="Arial" w:cs="Arial"/>
              </w:rPr>
              <w:t xml:space="preserve"> </w:t>
            </w:r>
            <w:proofErr w:type="spellStart"/>
            <w:r w:rsidRPr="00E910CB">
              <w:rPr>
                <w:rFonts w:ascii="Arial" w:eastAsia="Arial" w:hAnsi="Arial" w:cs="Arial"/>
              </w:rPr>
              <w:t>use</w:t>
            </w:r>
            <w:proofErr w:type="spellEnd"/>
          </w:p>
          <w:p w14:paraId="32565856" w14:textId="77777777" w:rsidR="00A17518" w:rsidRPr="00E910CB" w:rsidRDefault="00A17518" w:rsidP="008D04C0">
            <w:pPr>
              <w:pStyle w:val="Listenabsatz"/>
              <w:numPr>
                <w:ilvl w:val="0"/>
                <w:numId w:val="17"/>
              </w:numPr>
              <w:suppressAutoHyphens/>
              <w:spacing w:line="276" w:lineRule="auto"/>
              <w:jc w:val="both"/>
              <w:rPr>
                <w:rFonts w:ascii="Arial" w:eastAsia="Arial" w:hAnsi="Arial" w:cs="Arial"/>
                <w:lang w:val="en-GB" w:eastAsia="ar-SA"/>
              </w:rPr>
            </w:pPr>
            <w:r w:rsidRPr="00E910CB">
              <w:rPr>
                <w:rFonts w:ascii="Arial" w:eastAsia="Arial" w:hAnsi="Arial" w:cs="Arial"/>
                <w:lang w:val="en-GB" w:eastAsia="ar-SA"/>
              </w:rPr>
              <w:t xml:space="preserve">Primary refractory/early relapsed patients (≤12 </w:t>
            </w:r>
            <w:proofErr w:type="spellStart"/>
            <w:r w:rsidRPr="00E910CB">
              <w:rPr>
                <w:rFonts w:ascii="Arial" w:eastAsia="Arial" w:hAnsi="Arial" w:cs="Arial"/>
                <w:lang w:val="en-GB" w:eastAsia="ar-SA"/>
              </w:rPr>
              <w:t>mo</w:t>
            </w:r>
            <w:proofErr w:type="spellEnd"/>
            <w:r w:rsidRPr="00E910CB">
              <w:rPr>
                <w:rFonts w:ascii="Arial" w:eastAsia="Arial" w:hAnsi="Arial" w:cs="Arial"/>
                <w:lang w:val="en-GB" w:eastAsia="ar-SA"/>
              </w:rPr>
              <w:t xml:space="preserve"> after completion of first-line treatment) </w:t>
            </w:r>
          </w:p>
          <w:p w14:paraId="35879BE8" w14:textId="77777777" w:rsidR="00A17518" w:rsidRPr="00E910CB" w:rsidRDefault="00A17518" w:rsidP="008D04C0">
            <w:pPr>
              <w:pStyle w:val="Listenabsatz"/>
              <w:numPr>
                <w:ilvl w:val="0"/>
                <w:numId w:val="17"/>
              </w:numPr>
              <w:suppressAutoHyphens/>
              <w:spacing w:line="276" w:lineRule="auto"/>
              <w:jc w:val="both"/>
              <w:rPr>
                <w:rFonts w:ascii="Arial" w:eastAsia="Arial" w:hAnsi="Arial" w:cs="Arial"/>
                <w:lang w:val="en-GB" w:eastAsia="ar-SA"/>
              </w:rPr>
            </w:pPr>
            <w:r w:rsidRPr="00E910CB">
              <w:rPr>
                <w:rFonts w:ascii="Arial" w:eastAsia="Arial" w:hAnsi="Arial" w:cs="Arial"/>
                <w:lang w:val="en-GB" w:eastAsia="ar-SA"/>
              </w:rPr>
              <w:t xml:space="preserve">Late relapse (&gt;12 </w:t>
            </w:r>
            <w:proofErr w:type="spellStart"/>
            <w:r w:rsidRPr="00E910CB">
              <w:rPr>
                <w:rFonts w:ascii="Arial" w:eastAsia="Arial" w:hAnsi="Arial" w:cs="Arial"/>
                <w:lang w:val="en-GB" w:eastAsia="ar-SA"/>
              </w:rPr>
              <w:t>mo</w:t>
            </w:r>
            <w:proofErr w:type="spellEnd"/>
            <w:r w:rsidRPr="00E910CB">
              <w:rPr>
                <w:rFonts w:ascii="Arial" w:eastAsia="Arial" w:hAnsi="Arial" w:cs="Arial"/>
                <w:lang w:val="en-GB" w:eastAsia="ar-SA"/>
              </w:rPr>
              <w:t xml:space="preserve"> after completion of first-line treatment)</w:t>
            </w:r>
          </w:p>
          <w:p w14:paraId="2E74E3C1" w14:textId="1124148D" w:rsidR="00A17518" w:rsidRPr="00117721" w:rsidRDefault="00A17518" w:rsidP="008D04C0">
            <w:pPr>
              <w:spacing w:line="276" w:lineRule="auto"/>
              <w:jc w:val="both"/>
              <w:rPr>
                <w:rFonts w:ascii="Arial" w:eastAsia="Arial" w:hAnsi="Arial" w:cs="Arial"/>
              </w:rPr>
            </w:pPr>
            <w:r w:rsidRPr="00117721">
              <w:rPr>
                <w:rFonts w:ascii="Arial" w:eastAsia="Arial" w:hAnsi="Arial" w:cs="Arial"/>
              </w:rPr>
              <w:t xml:space="preserve">Disease </w:t>
            </w:r>
            <w:proofErr w:type="spellStart"/>
            <w:r w:rsidRPr="00117721">
              <w:rPr>
                <w:rFonts w:ascii="Arial" w:eastAsia="Arial" w:hAnsi="Arial" w:cs="Arial"/>
              </w:rPr>
              <w:t>status</w:t>
            </w:r>
            <w:proofErr w:type="spellEnd"/>
            <w:r w:rsidRPr="00117721">
              <w:rPr>
                <w:rFonts w:ascii="Arial" w:eastAsia="Arial" w:hAnsi="Arial" w:cs="Arial"/>
              </w:rPr>
              <w:t xml:space="preserve"> at </w:t>
            </w:r>
            <w:proofErr w:type="spellStart"/>
            <w:r w:rsidRPr="00117721">
              <w:rPr>
                <w:rFonts w:ascii="Arial" w:eastAsia="Arial" w:hAnsi="Arial" w:cs="Arial"/>
              </w:rPr>
              <w:t>odronextamab</w:t>
            </w:r>
            <w:proofErr w:type="spellEnd"/>
            <w:r w:rsidRPr="00117721">
              <w:rPr>
                <w:rFonts w:ascii="Arial" w:eastAsia="Arial" w:hAnsi="Arial" w:cs="Arial"/>
              </w:rPr>
              <w:t xml:space="preserve"> </w:t>
            </w:r>
            <w:proofErr w:type="spellStart"/>
            <w:r w:rsidRPr="00117721">
              <w:rPr>
                <w:rFonts w:ascii="Arial" w:eastAsia="Arial" w:hAnsi="Arial" w:cs="Arial"/>
              </w:rPr>
              <w:t>start</w:t>
            </w:r>
            <w:proofErr w:type="spellEnd"/>
          </w:p>
          <w:p w14:paraId="55524019" w14:textId="77777777" w:rsidR="00A17518" w:rsidRPr="00117721" w:rsidRDefault="00A17518" w:rsidP="008D04C0">
            <w:pPr>
              <w:numPr>
                <w:ilvl w:val="0"/>
                <w:numId w:val="13"/>
              </w:numPr>
              <w:spacing w:line="276" w:lineRule="auto"/>
              <w:jc w:val="both"/>
              <w:rPr>
                <w:rFonts w:ascii="Arial" w:eastAsia="Arial" w:hAnsi="Arial" w:cs="Arial"/>
              </w:rPr>
            </w:pPr>
            <w:r w:rsidRPr="00117721">
              <w:rPr>
                <w:rFonts w:ascii="Arial" w:eastAsia="Arial" w:hAnsi="Arial" w:cs="Arial"/>
              </w:rPr>
              <w:t xml:space="preserve">Ann-Arbor Stage </w:t>
            </w:r>
          </w:p>
          <w:p w14:paraId="4F71E8E1" w14:textId="77777777" w:rsidR="00A17518" w:rsidRPr="00117721" w:rsidRDefault="00A17518" w:rsidP="008D04C0">
            <w:pPr>
              <w:numPr>
                <w:ilvl w:val="0"/>
                <w:numId w:val="13"/>
              </w:numPr>
              <w:spacing w:line="276" w:lineRule="auto"/>
              <w:jc w:val="both"/>
              <w:rPr>
                <w:rFonts w:ascii="Arial" w:eastAsia="Arial" w:hAnsi="Arial" w:cs="Arial"/>
              </w:rPr>
            </w:pPr>
            <w:proofErr w:type="spellStart"/>
            <w:r w:rsidRPr="00117721">
              <w:rPr>
                <w:rFonts w:ascii="Arial" w:eastAsia="Arial" w:hAnsi="Arial" w:cs="Arial"/>
              </w:rPr>
              <w:t>Bulky</w:t>
            </w:r>
            <w:proofErr w:type="spellEnd"/>
            <w:r w:rsidRPr="00117721">
              <w:rPr>
                <w:rFonts w:ascii="Arial" w:eastAsia="Arial" w:hAnsi="Arial" w:cs="Arial"/>
              </w:rPr>
              <w:t xml:space="preserve"> </w:t>
            </w:r>
            <w:proofErr w:type="spellStart"/>
            <w:r w:rsidRPr="00117721">
              <w:rPr>
                <w:rFonts w:ascii="Arial" w:eastAsia="Arial" w:hAnsi="Arial" w:cs="Arial"/>
              </w:rPr>
              <w:t>disease</w:t>
            </w:r>
            <w:proofErr w:type="spellEnd"/>
            <w:r w:rsidRPr="00117721">
              <w:rPr>
                <w:rFonts w:ascii="Arial" w:eastAsia="Arial" w:hAnsi="Arial" w:cs="Arial"/>
              </w:rPr>
              <w:t xml:space="preserve"> </w:t>
            </w:r>
          </w:p>
          <w:p w14:paraId="5FFFEBDC" w14:textId="77777777" w:rsidR="00A17518" w:rsidRPr="00117721" w:rsidRDefault="00A17518" w:rsidP="008D04C0">
            <w:pPr>
              <w:numPr>
                <w:ilvl w:val="0"/>
                <w:numId w:val="13"/>
              </w:numPr>
              <w:spacing w:line="276" w:lineRule="auto"/>
              <w:jc w:val="both"/>
              <w:rPr>
                <w:rFonts w:ascii="Arial" w:eastAsia="Arial" w:hAnsi="Arial" w:cs="Arial"/>
              </w:rPr>
            </w:pPr>
            <w:proofErr w:type="spellStart"/>
            <w:r w:rsidRPr="00117721">
              <w:rPr>
                <w:rFonts w:ascii="Arial" w:eastAsia="Arial" w:hAnsi="Arial" w:cs="Arial"/>
              </w:rPr>
              <w:t>number</w:t>
            </w:r>
            <w:proofErr w:type="spellEnd"/>
            <w:r w:rsidRPr="00117721">
              <w:rPr>
                <w:rFonts w:ascii="Arial" w:eastAsia="Arial" w:hAnsi="Arial" w:cs="Arial"/>
              </w:rPr>
              <w:t xml:space="preserve"> </w:t>
            </w:r>
            <w:proofErr w:type="spellStart"/>
            <w:r w:rsidRPr="00117721">
              <w:rPr>
                <w:rFonts w:ascii="Arial" w:eastAsia="Arial" w:hAnsi="Arial" w:cs="Arial"/>
              </w:rPr>
              <w:t>of</w:t>
            </w:r>
            <w:proofErr w:type="spellEnd"/>
            <w:r w:rsidRPr="00117721">
              <w:rPr>
                <w:rFonts w:ascii="Arial" w:eastAsia="Arial" w:hAnsi="Arial" w:cs="Arial"/>
              </w:rPr>
              <w:t xml:space="preserve"> extranodal </w:t>
            </w:r>
            <w:proofErr w:type="spellStart"/>
            <w:r w:rsidRPr="00117721">
              <w:rPr>
                <w:rFonts w:ascii="Arial" w:eastAsia="Arial" w:hAnsi="Arial" w:cs="Arial"/>
              </w:rPr>
              <w:t>manifestations</w:t>
            </w:r>
            <w:proofErr w:type="spellEnd"/>
            <w:r w:rsidRPr="00117721">
              <w:rPr>
                <w:rFonts w:ascii="Arial" w:eastAsia="Arial" w:hAnsi="Arial" w:cs="Arial"/>
              </w:rPr>
              <w:t xml:space="preserve"> </w:t>
            </w:r>
          </w:p>
          <w:p w14:paraId="780834E1" w14:textId="77777777" w:rsidR="00A17518" w:rsidRPr="00117721" w:rsidRDefault="00A17518" w:rsidP="008D04C0">
            <w:pPr>
              <w:numPr>
                <w:ilvl w:val="0"/>
                <w:numId w:val="13"/>
              </w:numPr>
              <w:spacing w:line="276" w:lineRule="auto"/>
              <w:jc w:val="both"/>
              <w:rPr>
                <w:rFonts w:ascii="Arial" w:eastAsia="Arial" w:hAnsi="Arial" w:cs="Arial"/>
              </w:rPr>
            </w:pPr>
            <w:r w:rsidRPr="00117721">
              <w:rPr>
                <w:rFonts w:ascii="Arial" w:eastAsia="Arial" w:hAnsi="Arial" w:cs="Arial"/>
              </w:rPr>
              <w:t xml:space="preserve">LDH </w:t>
            </w:r>
            <w:proofErr w:type="spellStart"/>
            <w:r w:rsidRPr="00117721">
              <w:rPr>
                <w:rFonts w:ascii="Arial" w:eastAsia="Arial" w:hAnsi="Arial" w:cs="Arial"/>
              </w:rPr>
              <w:t>value</w:t>
            </w:r>
            <w:proofErr w:type="spellEnd"/>
          </w:p>
          <w:p w14:paraId="6DE19365" w14:textId="29C7DFAC" w:rsidR="00A17518" w:rsidRPr="00117721" w:rsidRDefault="00A17518" w:rsidP="008D04C0">
            <w:pPr>
              <w:numPr>
                <w:ilvl w:val="0"/>
                <w:numId w:val="13"/>
              </w:numPr>
              <w:spacing w:line="276" w:lineRule="auto"/>
              <w:jc w:val="both"/>
              <w:rPr>
                <w:rFonts w:ascii="Arial" w:eastAsia="Arial" w:hAnsi="Arial" w:cs="Arial"/>
              </w:rPr>
            </w:pPr>
            <w:r w:rsidRPr="00117721">
              <w:rPr>
                <w:rFonts w:ascii="Arial" w:eastAsia="Arial" w:hAnsi="Arial" w:cs="Arial"/>
              </w:rPr>
              <w:t xml:space="preserve">ECOG at </w:t>
            </w:r>
            <w:proofErr w:type="spellStart"/>
            <w:r w:rsidR="00117721">
              <w:rPr>
                <w:rFonts w:ascii="Arial" w:eastAsia="Arial" w:hAnsi="Arial" w:cs="Arial"/>
              </w:rPr>
              <w:t>odronextamab</w:t>
            </w:r>
            <w:proofErr w:type="spellEnd"/>
          </w:p>
          <w:p w14:paraId="01E08D0B" w14:textId="77777777" w:rsidR="00A17518" w:rsidRPr="00117721" w:rsidRDefault="00A17518" w:rsidP="008D04C0">
            <w:pPr>
              <w:numPr>
                <w:ilvl w:val="0"/>
                <w:numId w:val="13"/>
              </w:numPr>
              <w:spacing w:line="276" w:lineRule="auto"/>
              <w:jc w:val="both"/>
              <w:rPr>
                <w:rFonts w:ascii="Arial" w:eastAsia="Arial" w:hAnsi="Arial" w:cs="Arial"/>
              </w:rPr>
            </w:pPr>
            <w:r w:rsidRPr="00117721">
              <w:rPr>
                <w:rFonts w:ascii="Arial" w:eastAsia="Arial" w:hAnsi="Arial" w:cs="Arial"/>
              </w:rPr>
              <w:t xml:space="preserve">IPI </w:t>
            </w:r>
          </w:p>
          <w:p w14:paraId="280AAED3" w14:textId="66C017E5" w:rsidR="00A17518" w:rsidRPr="00E910CB" w:rsidRDefault="00A17518" w:rsidP="008D04C0">
            <w:pPr>
              <w:pStyle w:val="xmsonormal"/>
              <w:shd w:val="clear" w:color="auto" w:fill="FFFFFF"/>
              <w:spacing w:before="0" w:beforeAutospacing="0" w:after="0" w:afterAutospacing="0" w:line="276" w:lineRule="auto"/>
              <w:rPr>
                <w:rFonts w:ascii="Arial" w:eastAsiaTheme="minorHAnsi" w:hAnsi="Arial" w:cs="Arial"/>
                <w:bCs/>
                <w:sz w:val="22"/>
                <w:szCs w:val="22"/>
                <w:lang w:val="en-US" w:eastAsia="en-US"/>
              </w:rPr>
            </w:pPr>
            <w:r w:rsidRPr="00117721">
              <w:rPr>
                <w:rFonts w:ascii="Arial" w:eastAsia="Arial" w:hAnsi="Arial" w:cs="Arial"/>
                <w:sz w:val="22"/>
                <w:szCs w:val="22"/>
                <w:lang w:val="en-US"/>
              </w:rPr>
              <w:t xml:space="preserve">CD20 expression </w:t>
            </w:r>
            <w:proofErr w:type="spellStart"/>
            <w:r w:rsidRPr="00117721">
              <w:rPr>
                <w:rFonts w:ascii="Arial" w:eastAsia="Arial" w:hAnsi="Arial" w:cs="Arial"/>
                <w:sz w:val="22"/>
                <w:szCs w:val="22"/>
              </w:rPr>
              <w:t>if</w:t>
            </w:r>
            <w:proofErr w:type="spellEnd"/>
            <w:r w:rsidRPr="00117721">
              <w:rPr>
                <w:rFonts w:ascii="Arial" w:eastAsia="Arial" w:hAnsi="Arial" w:cs="Arial"/>
                <w:sz w:val="22"/>
                <w:szCs w:val="22"/>
                <w:lang w:val="en-US"/>
              </w:rPr>
              <w:t xml:space="preserve"> available</w:t>
            </w:r>
          </w:p>
          <w:p w14:paraId="419C6A7D" w14:textId="2A0BE3DF" w:rsidR="00A17518" w:rsidRPr="00E910CB" w:rsidRDefault="00A17518" w:rsidP="008D04C0">
            <w:pPr>
              <w:pStyle w:val="xmsonormal"/>
              <w:shd w:val="clear" w:color="auto" w:fill="FFFFFF"/>
              <w:spacing w:before="0" w:beforeAutospacing="0" w:after="0" w:afterAutospacing="0" w:line="276" w:lineRule="auto"/>
              <w:rPr>
                <w:rFonts w:ascii="Arial" w:eastAsiaTheme="minorHAnsi" w:hAnsi="Arial" w:cs="Arial"/>
                <w:bCs/>
                <w:sz w:val="22"/>
                <w:szCs w:val="22"/>
                <w:lang w:val="en-US" w:eastAsia="en-US"/>
              </w:rPr>
            </w:pPr>
          </w:p>
        </w:tc>
      </w:tr>
      <w:tr w:rsidR="008D47FA" w:rsidRPr="00D139C2" w14:paraId="4167B3FA" w14:textId="77777777" w:rsidTr="0087549F">
        <w:tc>
          <w:tcPr>
            <w:tcW w:w="2547" w:type="dxa"/>
          </w:tcPr>
          <w:p w14:paraId="46F695F4" w14:textId="16AA5397" w:rsidR="008D47FA" w:rsidRPr="00E910CB" w:rsidRDefault="008D47FA" w:rsidP="008D04C0">
            <w:pPr>
              <w:spacing w:line="276" w:lineRule="auto"/>
              <w:rPr>
                <w:rFonts w:ascii="Arial" w:hAnsi="Arial" w:cs="Arial"/>
                <w:lang w:val="en-US"/>
              </w:rPr>
            </w:pPr>
            <w:r w:rsidRPr="00E910CB">
              <w:rPr>
                <w:rFonts w:ascii="Arial" w:hAnsi="Arial" w:cs="Arial"/>
                <w:lang w:val="en-US"/>
              </w:rPr>
              <w:lastRenderedPageBreak/>
              <w:t>Inclusion criteria</w:t>
            </w:r>
          </w:p>
        </w:tc>
        <w:tc>
          <w:tcPr>
            <w:tcW w:w="6515" w:type="dxa"/>
          </w:tcPr>
          <w:p w14:paraId="096AF201" w14:textId="7B2A22C4" w:rsidR="00A17518" w:rsidRPr="00E910CB" w:rsidRDefault="00A17518" w:rsidP="008D04C0">
            <w:pPr>
              <w:numPr>
                <w:ilvl w:val="0"/>
                <w:numId w:val="18"/>
              </w:numPr>
              <w:pBdr>
                <w:top w:val="nil"/>
                <w:left w:val="nil"/>
                <w:bottom w:val="nil"/>
                <w:right w:val="nil"/>
                <w:between w:val="nil"/>
              </w:pBdr>
              <w:spacing w:line="276" w:lineRule="auto"/>
              <w:jc w:val="both"/>
              <w:rPr>
                <w:rFonts w:ascii="Arial" w:eastAsia="Arial" w:hAnsi="Arial" w:cs="Arial"/>
                <w:color w:val="000000"/>
                <w:lang w:val="en-GB"/>
              </w:rPr>
            </w:pPr>
            <w:r w:rsidRPr="00E910CB">
              <w:rPr>
                <w:rFonts w:ascii="Arial" w:eastAsia="Arial" w:hAnsi="Arial" w:cs="Arial"/>
                <w:color w:val="000000"/>
                <w:lang w:val="en-GB"/>
              </w:rPr>
              <w:t xml:space="preserve">Relapsed/refractory </w:t>
            </w:r>
            <w:r w:rsidR="004A538A" w:rsidRPr="00E910CB">
              <w:rPr>
                <w:rFonts w:ascii="Arial" w:eastAsia="Arial" w:hAnsi="Arial" w:cs="Arial"/>
                <w:color w:val="000000"/>
                <w:lang w:val="en-GB"/>
              </w:rPr>
              <w:t>B-cell lymphoma</w:t>
            </w:r>
            <w:r w:rsidRPr="00E910CB">
              <w:rPr>
                <w:rFonts w:ascii="Arial" w:eastAsia="Arial" w:hAnsi="Arial" w:cs="Arial"/>
                <w:color w:val="000000"/>
                <w:lang w:val="en-GB"/>
              </w:rPr>
              <w:t xml:space="preserve"> </w:t>
            </w:r>
          </w:p>
          <w:p w14:paraId="66D2D5BF" w14:textId="77777777" w:rsidR="00A17518" w:rsidRPr="00117721" w:rsidRDefault="00A17518" w:rsidP="008D04C0">
            <w:pPr>
              <w:numPr>
                <w:ilvl w:val="0"/>
                <w:numId w:val="19"/>
              </w:numPr>
              <w:pBdr>
                <w:top w:val="nil"/>
                <w:left w:val="nil"/>
                <w:bottom w:val="nil"/>
                <w:right w:val="nil"/>
                <w:between w:val="nil"/>
              </w:pBdr>
              <w:spacing w:line="276" w:lineRule="auto"/>
              <w:jc w:val="both"/>
              <w:rPr>
                <w:rFonts w:ascii="Arial" w:eastAsia="Arial" w:hAnsi="Arial" w:cs="Arial"/>
                <w:color w:val="000000"/>
                <w:lang w:val="pt-PT"/>
              </w:rPr>
            </w:pPr>
            <w:r w:rsidRPr="00117721">
              <w:rPr>
                <w:rFonts w:ascii="Arial" w:eastAsia="Arial" w:hAnsi="Arial" w:cs="Arial"/>
                <w:color w:val="000000"/>
                <w:lang w:val="pt-PT"/>
              </w:rPr>
              <w:t>DLBCL (</w:t>
            </w:r>
            <w:r w:rsidRPr="00117721">
              <w:rPr>
                <w:rFonts w:ascii="Arial" w:eastAsia="Arial" w:hAnsi="Arial" w:cs="Arial"/>
                <w:i/>
                <w:color w:val="000000"/>
                <w:lang w:val="pt-PT"/>
              </w:rPr>
              <w:t>de novo</w:t>
            </w:r>
            <w:r w:rsidRPr="00117721">
              <w:rPr>
                <w:rFonts w:ascii="Arial" w:eastAsia="Arial" w:hAnsi="Arial" w:cs="Arial"/>
                <w:color w:val="000000"/>
                <w:lang w:val="pt-PT"/>
              </w:rPr>
              <w:t xml:space="preserve"> or transformed) </w:t>
            </w:r>
          </w:p>
          <w:p w14:paraId="415EE1DE" w14:textId="77777777" w:rsidR="00A17518" w:rsidRPr="00E910CB" w:rsidRDefault="00A17518" w:rsidP="008D04C0">
            <w:pPr>
              <w:numPr>
                <w:ilvl w:val="0"/>
                <w:numId w:val="19"/>
              </w:numPr>
              <w:pBdr>
                <w:top w:val="nil"/>
                <w:left w:val="nil"/>
                <w:bottom w:val="nil"/>
                <w:right w:val="nil"/>
                <w:between w:val="nil"/>
              </w:pBdr>
              <w:spacing w:line="276" w:lineRule="auto"/>
              <w:jc w:val="both"/>
              <w:rPr>
                <w:rFonts w:ascii="Arial" w:eastAsia="Arial" w:hAnsi="Arial" w:cs="Arial"/>
                <w:color w:val="000000"/>
                <w:lang w:val="en-GB"/>
              </w:rPr>
            </w:pPr>
            <w:r w:rsidRPr="00E910CB">
              <w:rPr>
                <w:rFonts w:ascii="Arial" w:eastAsia="Arial" w:hAnsi="Arial" w:cs="Arial"/>
                <w:color w:val="000000"/>
                <w:lang w:val="en-GB"/>
              </w:rPr>
              <w:t xml:space="preserve">High-grade B-cell lymphoma with </w:t>
            </w:r>
            <w:r w:rsidRPr="00E910CB">
              <w:rPr>
                <w:rFonts w:ascii="Arial" w:eastAsia="Arial" w:hAnsi="Arial" w:cs="Arial"/>
                <w:i/>
                <w:color w:val="000000"/>
                <w:lang w:val="en-GB"/>
              </w:rPr>
              <w:t>MYC</w:t>
            </w:r>
            <w:r w:rsidRPr="00E910CB">
              <w:rPr>
                <w:rFonts w:ascii="Arial" w:eastAsia="Arial" w:hAnsi="Arial" w:cs="Arial"/>
                <w:color w:val="000000"/>
                <w:lang w:val="en-GB"/>
              </w:rPr>
              <w:t xml:space="preserve"> and </w:t>
            </w:r>
            <w:r w:rsidRPr="00E910CB">
              <w:rPr>
                <w:rFonts w:ascii="Arial" w:eastAsia="Arial" w:hAnsi="Arial" w:cs="Arial"/>
                <w:i/>
                <w:color w:val="000000"/>
                <w:lang w:val="en-GB"/>
              </w:rPr>
              <w:t>BCL2</w:t>
            </w:r>
            <w:r w:rsidRPr="00E910CB">
              <w:rPr>
                <w:rFonts w:ascii="Arial" w:eastAsia="Arial" w:hAnsi="Arial" w:cs="Arial"/>
                <w:color w:val="000000"/>
                <w:lang w:val="en-GB"/>
              </w:rPr>
              <w:t xml:space="preserve"> rearrangements </w:t>
            </w:r>
          </w:p>
          <w:p w14:paraId="700BE78C" w14:textId="67A62E4E" w:rsidR="00A17518" w:rsidRPr="00E910CB" w:rsidRDefault="00A17518" w:rsidP="008D04C0">
            <w:pPr>
              <w:numPr>
                <w:ilvl w:val="0"/>
                <w:numId w:val="19"/>
              </w:numPr>
              <w:pBdr>
                <w:top w:val="nil"/>
                <w:left w:val="nil"/>
                <w:bottom w:val="nil"/>
                <w:right w:val="nil"/>
                <w:between w:val="nil"/>
              </w:pBdr>
              <w:spacing w:line="276" w:lineRule="auto"/>
              <w:jc w:val="both"/>
              <w:rPr>
                <w:rFonts w:ascii="Arial" w:eastAsia="Arial" w:hAnsi="Arial" w:cs="Arial"/>
                <w:color w:val="000000"/>
                <w:lang w:val="en-GB"/>
              </w:rPr>
            </w:pPr>
            <w:r w:rsidRPr="00E910CB">
              <w:rPr>
                <w:rFonts w:ascii="Arial" w:eastAsia="Arial" w:hAnsi="Arial" w:cs="Arial"/>
                <w:color w:val="000000"/>
                <w:lang w:val="en-GB"/>
              </w:rPr>
              <w:t>High-grade B-cell lymphom</w:t>
            </w:r>
            <w:r w:rsidR="00FC0B13">
              <w:rPr>
                <w:rFonts w:ascii="Arial" w:eastAsia="Arial" w:hAnsi="Arial" w:cs="Arial"/>
                <w:color w:val="000000"/>
                <w:lang w:val="en-GB"/>
              </w:rPr>
              <w:t xml:space="preserve">a </w:t>
            </w:r>
            <w:r w:rsidRPr="00E910CB">
              <w:rPr>
                <w:rFonts w:ascii="Arial" w:eastAsia="Arial" w:hAnsi="Arial" w:cs="Arial"/>
                <w:color w:val="000000"/>
                <w:lang w:val="en-GB"/>
              </w:rPr>
              <w:t xml:space="preserve">(NOS) </w:t>
            </w:r>
          </w:p>
          <w:p w14:paraId="02B032EE" w14:textId="075987DD" w:rsidR="00A17518" w:rsidRPr="00117721" w:rsidRDefault="00A17518" w:rsidP="008D04C0">
            <w:pPr>
              <w:numPr>
                <w:ilvl w:val="0"/>
                <w:numId w:val="19"/>
              </w:numPr>
              <w:pBdr>
                <w:top w:val="nil"/>
                <w:left w:val="nil"/>
                <w:bottom w:val="nil"/>
                <w:right w:val="nil"/>
                <w:between w:val="nil"/>
              </w:pBdr>
              <w:spacing w:line="276" w:lineRule="auto"/>
              <w:jc w:val="both"/>
              <w:rPr>
                <w:rFonts w:ascii="Arial" w:eastAsia="Arial" w:hAnsi="Arial" w:cs="Arial"/>
                <w:color w:val="000000"/>
              </w:rPr>
            </w:pPr>
            <w:proofErr w:type="spellStart"/>
            <w:r w:rsidRPr="00117721">
              <w:rPr>
                <w:rFonts w:ascii="Arial" w:eastAsia="Arial" w:hAnsi="Arial" w:cs="Arial"/>
                <w:color w:val="000000"/>
              </w:rPr>
              <w:t>Follicular</w:t>
            </w:r>
            <w:proofErr w:type="spellEnd"/>
            <w:r w:rsidRPr="00117721">
              <w:rPr>
                <w:rFonts w:ascii="Arial" w:eastAsia="Arial" w:hAnsi="Arial" w:cs="Arial"/>
                <w:color w:val="000000"/>
              </w:rPr>
              <w:t xml:space="preserve"> </w:t>
            </w:r>
            <w:proofErr w:type="spellStart"/>
            <w:r w:rsidRPr="00117721">
              <w:rPr>
                <w:rFonts w:ascii="Arial" w:eastAsia="Arial" w:hAnsi="Arial" w:cs="Arial"/>
                <w:color w:val="000000"/>
              </w:rPr>
              <w:t>lymphoma</w:t>
            </w:r>
            <w:proofErr w:type="spellEnd"/>
          </w:p>
          <w:p w14:paraId="451857DE" w14:textId="38B8B504" w:rsidR="00A17518" w:rsidRPr="00117721" w:rsidRDefault="00A17518" w:rsidP="008D04C0">
            <w:pPr>
              <w:pStyle w:val="Aufzhlungszeichen"/>
              <w:ind w:left="360" w:hanging="360"/>
            </w:pPr>
            <w:r w:rsidRPr="00117721">
              <w:lastRenderedPageBreak/>
              <w:t xml:space="preserve">Patients should have been treated with </w:t>
            </w:r>
            <w:proofErr w:type="spellStart"/>
            <w:r w:rsidRPr="00117721">
              <w:t>odronextamab</w:t>
            </w:r>
            <w:proofErr w:type="spellEnd"/>
            <w:r w:rsidRPr="00117721">
              <w:t xml:space="preserve"> as a single agent outside of </w:t>
            </w:r>
            <w:proofErr w:type="gramStart"/>
            <w:r w:rsidRPr="00117721">
              <w:t>a clinical</w:t>
            </w:r>
            <w:proofErr w:type="gramEnd"/>
            <w:r w:rsidRPr="00117721">
              <w:t xml:space="preserve"> study.</w:t>
            </w:r>
          </w:p>
          <w:p w14:paraId="51EFB7B0" w14:textId="77777777" w:rsidR="00A17518" w:rsidRPr="00E910CB" w:rsidRDefault="00A17518" w:rsidP="008D04C0">
            <w:pPr>
              <w:numPr>
                <w:ilvl w:val="0"/>
                <w:numId w:val="18"/>
              </w:numPr>
              <w:pBdr>
                <w:top w:val="nil"/>
                <w:left w:val="nil"/>
                <w:bottom w:val="nil"/>
                <w:right w:val="nil"/>
                <w:between w:val="nil"/>
              </w:pBdr>
              <w:spacing w:line="276" w:lineRule="auto"/>
              <w:jc w:val="both"/>
              <w:rPr>
                <w:rFonts w:ascii="Arial" w:eastAsia="Arial" w:hAnsi="Arial" w:cs="Arial"/>
                <w:color w:val="000000"/>
                <w:lang w:val="en-GB"/>
              </w:rPr>
            </w:pPr>
            <w:r w:rsidRPr="00E910CB">
              <w:rPr>
                <w:rFonts w:ascii="Arial" w:eastAsia="Arial" w:hAnsi="Arial" w:cs="Arial"/>
                <w:color w:val="000000"/>
                <w:lang w:val="en-GB"/>
              </w:rPr>
              <w:t>Subject must be 18 years or older</w:t>
            </w:r>
            <w:r w:rsidRPr="00E910CB">
              <w:rPr>
                <w:rFonts w:ascii="Arial" w:eastAsia="Arial" w:hAnsi="Arial" w:cs="Arial"/>
                <w:lang w:val="en-GB"/>
              </w:rPr>
              <w:t>.</w:t>
            </w:r>
          </w:p>
          <w:p w14:paraId="7466C52F" w14:textId="77777777" w:rsidR="00A17518" w:rsidRPr="00E910CB" w:rsidRDefault="00A17518" w:rsidP="008D04C0">
            <w:pPr>
              <w:numPr>
                <w:ilvl w:val="0"/>
                <w:numId w:val="18"/>
              </w:numPr>
              <w:pBdr>
                <w:top w:val="nil"/>
                <w:left w:val="nil"/>
                <w:bottom w:val="nil"/>
                <w:right w:val="nil"/>
                <w:between w:val="nil"/>
              </w:pBdr>
              <w:spacing w:line="276" w:lineRule="auto"/>
              <w:jc w:val="both"/>
              <w:rPr>
                <w:rFonts w:ascii="Arial" w:eastAsia="Arial" w:hAnsi="Arial" w:cs="Arial"/>
                <w:color w:val="000000"/>
                <w:lang w:val="en-GB"/>
              </w:rPr>
            </w:pPr>
            <w:r w:rsidRPr="00E910CB">
              <w:rPr>
                <w:rFonts w:ascii="Arial" w:eastAsia="Arial" w:hAnsi="Arial" w:cs="Arial"/>
                <w:color w:val="000000"/>
                <w:lang w:val="en-GB"/>
              </w:rPr>
              <w:t xml:space="preserve">Subjects must have r/r disease and have failed at least two lines of systemic therapy. </w:t>
            </w:r>
          </w:p>
          <w:p w14:paraId="25A78BA5" w14:textId="77777777" w:rsidR="00A17518" w:rsidRPr="00117721" w:rsidRDefault="00A17518" w:rsidP="008D04C0">
            <w:pPr>
              <w:pStyle w:val="Aufzhlungszeichen"/>
              <w:ind w:left="360" w:hanging="360"/>
            </w:pPr>
            <w:r w:rsidRPr="00117721">
              <w:t xml:space="preserve">Specific Inclusion Criteria for Each Cohort: </w:t>
            </w:r>
          </w:p>
          <w:p w14:paraId="27A4FE40" w14:textId="294F03B9" w:rsidR="00A17518" w:rsidRPr="00E910CB" w:rsidRDefault="00A17518" w:rsidP="008D04C0">
            <w:pPr>
              <w:keepNext/>
              <w:keepLines/>
              <w:numPr>
                <w:ilvl w:val="1"/>
                <w:numId w:val="18"/>
              </w:numPr>
              <w:spacing w:line="276" w:lineRule="auto"/>
              <w:jc w:val="both"/>
              <w:rPr>
                <w:rFonts w:ascii="Arial" w:eastAsia="Arial" w:hAnsi="Arial" w:cs="Arial"/>
                <w:lang w:val="en-GB"/>
              </w:rPr>
            </w:pPr>
            <w:r w:rsidRPr="00E910CB">
              <w:rPr>
                <w:rFonts w:ascii="Arial" w:eastAsia="Arial" w:hAnsi="Arial" w:cs="Arial"/>
                <w:lang w:val="en-GB"/>
              </w:rPr>
              <w:t xml:space="preserve">Cohort 1: Patients who received </w:t>
            </w:r>
            <w:proofErr w:type="spellStart"/>
            <w:r w:rsidRPr="00E910CB">
              <w:rPr>
                <w:rFonts w:ascii="Arial" w:eastAsia="Arial" w:hAnsi="Arial" w:cs="Arial"/>
                <w:lang w:val="en-GB"/>
              </w:rPr>
              <w:t>odronextamab</w:t>
            </w:r>
            <w:proofErr w:type="spellEnd"/>
            <w:r w:rsidRPr="00E910CB">
              <w:rPr>
                <w:rFonts w:ascii="Arial" w:eastAsia="Arial" w:hAnsi="Arial" w:cs="Arial"/>
                <w:lang w:val="en-GB"/>
              </w:rPr>
              <w:t xml:space="preserve"> as an intent to </w:t>
            </w:r>
            <w:proofErr w:type="gramStart"/>
            <w:r w:rsidRPr="00E910CB">
              <w:rPr>
                <w:rFonts w:ascii="Arial" w:eastAsia="Arial" w:hAnsi="Arial" w:cs="Arial"/>
                <w:lang w:val="en-GB"/>
              </w:rPr>
              <w:t>bridge  to</w:t>
            </w:r>
            <w:proofErr w:type="gramEnd"/>
            <w:r w:rsidRPr="00E910CB">
              <w:rPr>
                <w:rFonts w:ascii="Arial" w:eastAsia="Arial" w:hAnsi="Arial" w:cs="Arial"/>
                <w:lang w:val="en-GB"/>
              </w:rPr>
              <w:t xml:space="preserve"> CAR-T cell therapy.</w:t>
            </w:r>
          </w:p>
          <w:p w14:paraId="7FBAB7C3" w14:textId="071C9E1B" w:rsidR="00A17518" w:rsidRPr="00E910CB" w:rsidRDefault="00A17518" w:rsidP="008D04C0">
            <w:pPr>
              <w:keepNext/>
              <w:keepLines/>
              <w:numPr>
                <w:ilvl w:val="1"/>
                <w:numId w:val="18"/>
              </w:numPr>
              <w:spacing w:line="276" w:lineRule="auto"/>
              <w:jc w:val="both"/>
              <w:rPr>
                <w:rFonts w:ascii="Arial" w:eastAsia="Arial" w:hAnsi="Arial" w:cs="Arial"/>
                <w:lang w:val="en-GB"/>
              </w:rPr>
            </w:pPr>
            <w:r w:rsidRPr="00E910CB">
              <w:rPr>
                <w:rFonts w:ascii="Arial" w:eastAsia="Arial" w:hAnsi="Arial" w:cs="Arial"/>
                <w:lang w:val="en-GB"/>
              </w:rPr>
              <w:t xml:space="preserve">Cohort 2: Patients who received </w:t>
            </w:r>
            <w:proofErr w:type="spellStart"/>
            <w:r w:rsidRPr="00E910CB">
              <w:rPr>
                <w:rFonts w:ascii="Arial" w:eastAsia="Arial" w:hAnsi="Arial" w:cs="Arial"/>
                <w:lang w:val="en-GB"/>
              </w:rPr>
              <w:t>odronextamab</w:t>
            </w:r>
            <w:proofErr w:type="spellEnd"/>
            <w:r w:rsidRPr="00E910CB">
              <w:rPr>
                <w:rFonts w:ascii="Arial" w:eastAsia="Arial" w:hAnsi="Arial" w:cs="Arial"/>
                <w:lang w:val="en-GB"/>
              </w:rPr>
              <w:t xml:space="preserve"> as a standalone line of therapy</w:t>
            </w:r>
          </w:p>
          <w:p w14:paraId="4316025F" w14:textId="6B1CAE26" w:rsidR="00117721" w:rsidRPr="00E910CB" w:rsidRDefault="00117721" w:rsidP="008D04C0">
            <w:pPr>
              <w:pBdr>
                <w:top w:val="nil"/>
                <w:left w:val="nil"/>
                <w:bottom w:val="nil"/>
                <w:right w:val="nil"/>
                <w:between w:val="nil"/>
              </w:pBdr>
              <w:spacing w:before="240" w:after="60" w:line="276" w:lineRule="auto"/>
              <w:jc w:val="both"/>
              <w:rPr>
                <w:rFonts w:ascii="Arial" w:eastAsia="Arial" w:hAnsi="Arial" w:cs="Arial"/>
                <w:color w:val="000000"/>
                <w:lang w:val="en-GB"/>
              </w:rPr>
            </w:pPr>
            <w:r w:rsidRPr="00E910CB">
              <w:rPr>
                <w:rFonts w:ascii="Arial" w:eastAsia="Arial" w:hAnsi="Arial" w:cs="Arial"/>
                <w:color w:val="000000" w:themeColor="text1"/>
                <w:lang w:val="en-GB"/>
              </w:rPr>
              <w:t xml:space="preserve">Each patient's eligibility will be verified by participating sites and principal investigators in the University Hospital of Münster and University </w:t>
            </w:r>
            <w:proofErr w:type="spellStart"/>
            <w:r w:rsidRPr="00E910CB">
              <w:rPr>
                <w:rFonts w:ascii="Arial" w:eastAsia="Arial" w:hAnsi="Arial" w:cs="Arial"/>
                <w:color w:val="000000" w:themeColor="text1"/>
                <w:lang w:val="en-GB"/>
              </w:rPr>
              <w:t>Hospial</w:t>
            </w:r>
            <w:proofErr w:type="spellEnd"/>
            <w:r w:rsidRPr="00E910CB">
              <w:rPr>
                <w:rFonts w:ascii="Arial" w:eastAsia="Arial" w:hAnsi="Arial" w:cs="Arial"/>
                <w:color w:val="000000" w:themeColor="text1"/>
                <w:lang w:val="en-GB"/>
              </w:rPr>
              <w:t xml:space="preserve"> Homburg. Informed consent is not necessary due to the retrospective character of the analysis and approval of the respective local ethics committees. </w:t>
            </w:r>
          </w:p>
          <w:p w14:paraId="29CB40D8" w14:textId="77777777" w:rsidR="00117721" w:rsidRDefault="00117721" w:rsidP="008D04C0">
            <w:pPr>
              <w:pBdr>
                <w:top w:val="nil"/>
                <w:left w:val="nil"/>
                <w:bottom w:val="nil"/>
                <w:right w:val="nil"/>
                <w:between w:val="nil"/>
              </w:pBdr>
              <w:spacing w:line="276" w:lineRule="auto"/>
              <w:jc w:val="both"/>
              <w:rPr>
                <w:rFonts w:ascii="Arial" w:eastAsia="Arial" w:hAnsi="Arial" w:cs="Arial"/>
                <w:color w:val="000000"/>
                <w:lang w:val="en-GB"/>
              </w:rPr>
            </w:pPr>
            <w:r w:rsidRPr="00E910CB">
              <w:rPr>
                <w:rFonts w:ascii="Arial" w:eastAsia="Arial" w:hAnsi="Arial" w:cs="Arial"/>
                <w:color w:val="000000"/>
                <w:lang w:val="en-GB"/>
              </w:rPr>
              <w:t>Each subject will be assigned to an individual patient number within the analysis, which will be used for anonymization of any patient-specific communication within the analysis.</w:t>
            </w:r>
          </w:p>
          <w:p w14:paraId="7CE39212" w14:textId="387411E6" w:rsidR="008D04C0" w:rsidRPr="00E910CB" w:rsidRDefault="008D04C0" w:rsidP="008D04C0">
            <w:pPr>
              <w:pBdr>
                <w:top w:val="nil"/>
                <w:left w:val="nil"/>
                <w:bottom w:val="nil"/>
                <w:right w:val="nil"/>
                <w:between w:val="nil"/>
              </w:pBdr>
              <w:spacing w:line="276" w:lineRule="auto"/>
              <w:jc w:val="both"/>
              <w:rPr>
                <w:rFonts w:ascii="Arial" w:hAnsi="Arial" w:cs="Arial"/>
                <w:bCs/>
                <w:lang w:val="en-US"/>
              </w:rPr>
            </w:pPr>
          </w:p>
        </w:tc>
      </w:tr>
      <w:tr w:rsidR="008D47FA" w:rsidRPr="00D139C2" w14:paraId="767D79B2" w14:textId="77777777" w:rsidTr="0087549F">
        <w:tc>
          <w:tcPr>
            <w:tcW w:w="2547" w:type="dxa"/>
          </w:tcPr>
          <w:p w14:paraId="77EE9CDA" w14:textId="46B2A5FD" w:rsidR="008D47FA" w:rsidRPr="00E910CB" w:rsidRDefault="008D47FA" w:rsidP="008D04C0">
            <w:pPr>
              <w:spacing w:line="276" w:lineRule="auto"/>
              <w:rPr>
                <w:rFonts w:ascii="Arial" w:hAnsi="Arial" w:cs="Arial"/>
                <w:lang w:val="en-US"/>
              </w:rPr>
            </w:pPr>
            <w:r w:rsidRPr="00E910CB">
              <w:rPr>
                <w:rFonts w:ascii="Arial" w:hAnsi="Arial" w:cs="Arial"/>
                <w:lang w:val="en-US"/>
              </w:rPr>
              <w:lastRenderedPageBreak/>
              <w:t>Exclusion criteria</w:t>
            </w:r>
          </w:p>
        </w:tc>
        <w:tc>
          <w:tcPr>
            <w:tcW w:w="6515" w:type="dxa"/>
          </w:tcPr>
          <w:p w14:paraId="180442A5" w14:textId="055F09E9" w:rsidR="008D47FA" w:rsidRPr="00E910CB" w:rsidRDefault="008D47FA" w:rsidP="008D04C0">
            <w:pPr>
              <w:spacing w:line="276" w:lineRule="auto"/>
              <w:rPr>
                <w:rFonts w:ascii="Arial" w:hAnsi="Arial" w:cs="Arial"/>
                <w:bCs/>
                <w:lang w:val="en-US"/>
              </w:rPr>
            </w:pPr>
            <w:r w:rsidRPr="00E910CB">
              <w:rPr>
                <w:rFonts w:ascii="Arial" w:hAnsi="Arial" w:cs="Arial"/>
                <w:bCs/>
                <w:lang w:val="en-US"/>
              </w:rPr>
              <w:t xml:space="preserve">Participation in interventional </w:t>
            </w:r>
            <w:proofErr w:type="spellStart"/>
            <w:r w:rsidRPr="00E910CB">
              <w:rPr>
                <w:rFonts w:ascii="Arial" w:hAnsi="Arial" w:cs="Arial"/>
                <w:bCs/>
                <w:lang w:val="en-US"/>
              </w:rPr>
              <w:t>odronextamab</w:t>
            </w:r>
            <w:proofErr w:type="spellEnd"/>
            <w:r w:rsidRPr="00E910CB">
              <w:rPr>
                <w:rFonts w:ascii="Arial" w:hAnsi="Arial" w:cs="Arial"/>
                <w:bCs/>
                <w:lang w:val="en-US"/>
              </w:rPr>
              <w:t xml:space="preserve"> trial at index dose.</w:t>
            </w:r>
          </w:p>
        </w:tc>
      </w:tr>
    </w:tbl>
    <w:p w14:paraId="6512928C" w14:textId="77777777" w:rsidR="0076199A" w:rsidRPr="00E910CB" w:rsidRDefault="0076199A" w:rsidP="008D47FA">
      <w:pPr>
        <w:spacing w:line="240" w:lineRule="auto"/>
        <w:rPr>
          <w:rFonts w:ascii="Arial" w:hAnsi="Arial" w:cs="Arial"/>
          <w:b/>
          <w:u w:val="single"/>
          <w:lang w:val="en-US"/>
        </w:rPr>
      </w:pPr>
    </w:p>
    <w:tbl>
      <w:tblPr>
        <w:tblStyle w:val="TabellemithellemGitternetz"/>
        <w:tblW w:w="0" w:type="auto"/>
        <w:tblLook w:val="04A0" w:firstRow="1" w:lastRow="0" w:firstColumn="1" w:lastColumn="0" w:noHBand="0" w:noVBand="1"/>
      </w:tblPr>
      <w:tblGrid>
        <w:gridCol w:w="2547"/>
        <w:gridCol w:w="6515"/>
      </w:tblGrid>
      <w:tr w:rsidR="001B139E" w:rsidRPr="00117721" w14:paraId="7BBB4586" w14:textId="77777777" w:rsidTr="00FC0B13">
        <w:trPr>
          <w:trHeight w:val="70"/>
        </w:trPr>
        <w:tc>
          <w:tcPr>
            <w:tcW w:w="9062" w:type="dxa"/>
            <w:gridSpan w:val="2"/>
            <w:shd w:val="clear" w:color="auto" w:fill="D0CECE" w:themeFill="background2" w:themeFillShade="E6"/>
          </w:tcPr>
          <w:p w14:paraId="148CE1B3" w14:textId="77777777" w:rsidR="001B139E" w:rsidRPr="00E910CB" w:rsidRDefault="001B139E" w:rsidP="00352695">
            <w:pPr>
              <w:rPr>
                <w:rFonts w:ascii="Arial" w:hAnsi="Arial" w:cs="Arial"/>
                <w:b/>
                <w:lang w:val="en-US"/>
              </w:rPr>
            </w:pPr>
            <w:r w:rsidRPr="00E910CB">
              <w:rPr>
                <w:rFonts w:ascii="Arial" w:hAnsi="Arial" w:cs="Arial"/>
                <w:b/>
                <w:lang w:val="en-US"/>
              </w:rPr>
              <w:t>Requested Support</w:t>
            </w:r>
          </w:p>
        </w:tc>
      </w:tr>
      <w:tr w:rsidR="001B139E" w:rsidRPr="00117721" w14:paraId="63E4B6B5" w14:textId="77777777" w:rsidTr="0087549F">
        <w:tc>
          <w:tcPr>
            <w:tcW w:w="2547" w:type="dxa"/>
          </w:tcPr>
          <w:p w14:paraId="5A671A0B" w14:textId="77777777" w:rsidR="001B139E" w:rsidRPr="00E910CB" w:rsidRDefault="001B139E" w:rsidP="00352695">
            <w:pPr>
              <w:rPr>
                <w:rFonts w:ascii="Arial" w:hAnsi="Arial" w:cs="Arial"/>
                <w:lang w:val="en-US"/>
              </w:rPr>
            </w:pPr>
            <w:r w:rsidRPr="00E910CB">
              <w:rPr>
                <w:rFonts w:ascii="Arial" w:hAnsi="Arial" w:cs="Arial"/>
                <w:lang w:val="en-US"/>
              </w:rPr>
              <w:t xml:space="preserve">Requested Budget </w:t>
            </w:r>
          </w:p>
          <w:p w14:paraId="47CB8B62" w14:textId="77777777" w:rsidR="000E30D4" w:rsidRPr="00E910CB" w:rsidRDefault="000E30D4" w:rsidP="008D47FA">
            <w:pPr>
              <w:rPr>
                <w:rFonts w:ascii="Arial" w:hAnsi="Arial" w:cs="Arial"/>
                <w:lang w:val="en-US"/>
              </w:rPr>
            </w:pPr>
          </w:p>
        </w:tc>
        <w:tc>
          <w:tcPr>
            <w:tcW w:w="6515" w:type="dxa"/>
          </w:tcPr>
          <w:p w14:paraId="1C2C206D" w14:textId="3E6647FD" w:rsidR="0087549F" w:rsidRPr="00E910CB" w:rsidRDefault="00FC0B13" w:rsidP="00D45C4D">
            <w:pPr>
              <w:rPr>
                <w:rFonts w:ascii="Arial" w:hAnsi="Arial" w:cs="Arial"/>
                <w:bCs/>
                <w:lang w:val="en-US"/>
              </w:rPr>
            </w:pPr>
            <w:proofErr w:type="spellStart"/>
            <w:r>
              <w:rPr>
                <w:rFonts w:ascii="Arial" w:hAnsi="Arial" w:cs="Arial"/>
                <w:bCs/>
                <w:lang w:val="en-US"/>
              </w:rPr>
              <w:t>tbd</w:t>
            </w:r>
            <w:proofErr w:type="spellEnd"/>
          </w:p>
        </w:tc>
      </w:tr>
    </w:tbl>
    <w:p w14:paraId="27CF53AF" w14:textId="77777777" w:rsidR="008C31E9" w:rsidRPr="002B12AC" w:rsidRDefault="008C31E9" w:rsidP="00FC0B13">
      <w:pPr>
        <w:rPr>
          <w:lang w:val="en-US"/>
        </w:rPr>
      </w:pPr>
    </w:p>
    <w:sectPr w:rsidR="008C31E9" w:rsidRPr="002B12A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334D1"/>
    <w:multiLevelType w:val="hybridMultilevel"/>
    <w:tmpl w:val="D70CAA74"/>
    <w:lvl w:ilvl="0" w:tplc="04070001">
      <w:start w:val="1"/>
      <w:numFmt w:val="bullet"/>
      <w:lvlText w:val=""/>
      <w:lvlJc w:val="left"/>
      <w:pPr>
        <w:ind w:left="1080" w:hanging="360"/>
      </w:pPr>
      <w:rPr>
        <w:rFonts w:ascii="Symbol" w:hAnsi="Symbol" w:hint="default"/>
      </w:rPr>
    </w:lvl>
    <w:lvl w:ilvl="1" w:tplc="04070003">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 w15:restartNumberingAfterBreak="0">
    <w:nsid w:val="0413018A"/>
    <w:multiLevelType w:val="multilevel"/>
    <w:tmpl w:val="D44A98C6"/>
    <w:lvl w:ilvl="0">
      <w:start w:val="1"/>
      <w:numFmt w:val="bullet"/>
      <w:lvlText w:val=""/>
      <w:lvlJc w:val="left"/>
      <w:pPr>
        <w:ind w:left="720" w:hanging="360"/>
      </w:pPr>
      <w:rPr>
        <w:rFonts w:ascii="Symbol" w:hAnsi="Symbol" w:hint="default"/>
      </w:rPr>
    </w:lvl>
    <w:lvl w:ilvl="1">
      <w:numFmt w:val="bullet"/>
      <w:lvlText w:val="-"/>
      <w:lvlJc w:val="left"/>
      <w:pPr>
        <w:ind w:left="1080" w:hanging="360"/>
      </w:pPr>
      <w:rPr>
        <w:rFonts w:ascii="Arial" w:eastAsia="Arial" w:hAnsi="Arial" w:cs="Arial" w:hint="default"/>
        <w:b w:val="0"/>
        <w:bCs w:val="0"/>
        <w:i w:val="0"/>
        <w:iCs w:val="0"/>
        <w:spacing w:val="0"/>
        <w:w w:val="100"/>
        <w:sz w:val="22"/>
        <w:szCs w:val="22"/>
        <w:lang w:val="en-US" w:eastAsia="en-US" w:bidi="ar-SA"/>
      </w:rPr>
    </w:lvl>
    <w:lvl w:ilvl="2">
      <w:start w:val="1"/>
      <w:numFmt w:val="decimal"/>
      <w:lvlText w:val="●.%2.%3."/>
      <w:lvlJc w:val="left"/>
      <w:pPr>
        <w:ind w:left="1584" w:hanging="504"/>
      </w:pPr>
    </w:lvl>
    <w:lvl w:ilvl="3">
      <w:start w:val="1"/>
      <w:numFmt w:val="decimal"/>
      <w:lvlText w:val="●.%2.%3.%4."/>
      <w:lvlJc w:val="left"/>
      <w:pPr>
        <w:ind w:left="2088" w:hanging="648"/>
      </w:pPr>
    </w:lvl>
    <w:lvl w:ilvl="4">
      <w:start w:val="1"/>
      <w:numFmt w:val="decimal"/>
      <w:lvlText w:val="●.%2.%3.%4.%5."/>
      <w:lvlJc w:val="left"/>
      <w:pPr>
        <w:ind w:left="2592" w:hanging="792"/>
      </w:pPr>
    </w:lvl>
    <w:lvl w:ilvl="5">
      <w:start w:val="1"/>
      <w:numFmt w:val="decimal"/>
      <w:lvlText w:val="●.%2.%3.%4.%5.%6."/>
      <w:lvlJc w:val="left"/>
      <w:pPr>
        <w:ind w:left="3096" w:hanging="935"/>
      </w:pPr>
    </w:lvl>
    <w:lvl w:ilvl="6">
      <w:start w:val="1"/>
      <w:numFmt w:val="decimal"/>
      <w:lvlText w:val="●.%2.%3.%4.%5.%6.%7."/>
      <w:lvlJc w:val="left"/>
      <w:pPr>
        <w:ind w:left="3600" w:hanging="1080"/>
      </w:pPr>
    </w:lvl>
    <w:lvl w:ilvl="7">
      <w:start w:val="1"/>
      <w:numFmt w:val="decimal"/>
      <w:lvlText w:val="●.%2.%3.%4.%5.%6.%7.%8."/>
      <w:lvlJc w:val="left"/>
      <w:pPr>
        <w:ind w:left="4104" w:hanging="1224"/>
      </w:pPr>
    </w:lvl>
    <w:lvl w:ilvl="8">
      <w:start w:val="1"/>
      <w:numFmt w:val="decimal"/>
      <w:lvlText w:val="●.%2.%3.%4.%5.%6.%7.%8.%9."/>
      <w:lvlJc w:val="left"/>
      <w:pPr>
        <w:ind w:left="4680" w:hanging="1440"/>
      </w:pPr>
    </w:lvl>
  </w:abstractNum>
  <w:abstractNum w:abstractNumId="2" w15:restartNumberingAfterBreak="0">
    <w:nsid w:val="07F14747"/>
    <w:multiLevelType w:val="multilevel"/>
    <w:tmpl w:val="EDF0C10E"/>
    <w:lvl w:ilvl="0">
      <w:start w:val="1"/>
      <w:numFmt w:val="decimal"/>
      <w:pStyle w:val="Aufzhlungszeichen"/>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0B573FE4"/>
    <w:multiLevelType w:val="hybridMultilevel"/>
    <w:tmpl w:val="ADE84532"/>
    <w:lvl w:ilvl="0" w:tplc="46967360">
      <w:start w:val="1"/>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A2241B4"/>
    <w:multiLevelType w:val="hybridMultilevel"/>
    <w:tmpl w:val="A5645EEE"/>
    <w:lvl w:ilvl="0" w:tplc="FFFFFFFF">
      <w:start w:val="1"/>
      <w:numFmt w:val="lowerLetter"/>
      <w:lvlText w:val="%1)"/>
      <w:lvlJc w:val="left"/>
      <w:pPr>
        <w:ind w:left="617" w:hanging="257"/>
      </w:pPr>
      <w:rPr>
        <w:rFonts w:ascii="Arial" w:eastAsia="Arial" w:hAnsi="Arial" w:cs="Arial" w:hint="default"/>
        <w:b w:val="0"/>
        <w:bCs w:val="0"/>
        <w:i/>
        <w:iCs/>
        <w:spacing w:val="0"/>
        <w:w w:val="100"/>
        <w:sz w:val="22"/>
        <w:szCs w:val="22"/>
        <w:lang w:val="en-US" w:eastAsia="en-US" w:bidi="ar-SA"/>
      </w:rPr>
    </w:lvl>
    <w:lvl w:ilvl="1" w:tplc="FFFFFFFF">
      <w:numFmt w:val="bullet"/>
      <w:lvlText w:val="-"/>
      <w:lvlJc w:val="left"/>
      <w:pPr>
        <w:ind w:left="1181" w:hanging="363"/>
      </w:pPr>
      <w:rPr>
        <w:rFonts w:ascii="Arial" w:eastAsia="Arial" w:hAnsi="Arial" w:cs="Arial" w:hint="default"/>
        <w:b w:val="0"/>
        <w:bCs w:val="0"/>
        <w:i w:val="0"/>
        <w:iCs w:val="0"/>
        <w:spacing w:val="0"/>
        <w:w w:val="100"/>
        <w:sz w:val="22"/>
        <w:szCs w:val="22"/>
        <w:lang w:val="en-US" w:eastAsia="en-US" w:bidi="ar-SA"/>
      </w:rPr>
    </w:lvl>
    <w:lvl w:ilvl="2" w:tplc="FFFFFFFF">
      <w:start w:val="1"/>
      <w:numFmt w:val="lowerLetter"/>
      <w:lvlText w:val="%3)"/>
      <w:lvlJc w:val="left"/>
      <w:pPr>
        <w:ind w:left="1541" w:hanging="363"/>
      </w:pPr>
      <w:rPr>
        <w:rFonts w:ascii="Arial" w:eastAsia="Arial" w:hAnsi="Arial" w:cs="Arial" w:hint="default"/>
        <w:b w:val="0"/>
        <w:bCs w:val="0"/>
        <w:i w:val="0"/>
        <w:iCs w:val="0"/>
        <w:spacing w:val="-1"/>
        <w:w w:val="100"/>
        <w:sz w:val="22"/>
        <w:szCs w:val="22"/>
        <w:lang w:val="en-US" w:eastAsia="en-US" w:bidi="ar-SA"/>
      </w:rPr>
    </w:lvl>
    <w:lvl w:ilvl="3" w:tplc="FFFFFFFF">
      <w:numFmt w:val="bullet"/>
      <w:lvlText w:val="•"/>
      <w:lvlJc w:val="left"/>
      <w:pPr>
        <w:ind w:left="2568" w:hanging="363"/>
      </w:pPr>
      <w:rPr>
        <w:rFonts w:hint="default"/>
        <w:lang w:val="en-US" w:eastAsia="en-US" w:bidi="ar-SA"/>
      </w:rPr>
    </w:lvl>
    <w:lvl w:ilvl="4" w:tplc="FFFFFFFF">
      <w:numFmt w:val="bullet"/>
      <w:lvlText w:val="•"/>
      <w:lvlJc w:val="left"/>
      <w:pPr>
        <w:ind w:left="3597" w:hanging="363"/>
      </w:pPr>
      <w:rPr>
        <w:rFonts w:hint="default"/>
        <w:lang w:val="en-US" w:eastAsia="en-US" w:bidi="ar-SA"/>
      </w:rPr>
    </w:lvl>
    <w:lvl w:ilvl="5" w:tplc="FFFFFFFF">
      <w:numFmt w:val="bullet"/>
      <w:lvlText w:val="•"/>
      <w:lvlJc w:val="left"/>
      <w:pPr>
        <w:ind w:left="4626" w:hanging="363"/>
      </w:pPr>
      <w:rPr>
        <w:rFonts w:hint="default"/>
        <w:lang w:val="en-US" w:eastAsia="en-US" w:bidi="ar-SA"/>
      </w:rPr>
    </w:lvl>
    <w:lvl w:ilvl="6" w:tplc="FFFFFFFF">
      <w:numFmt w:val="bullet"/>
      <w:lvlText w:val="•"/>
      <w:lvlJc w:val="left"/>
      <w:pPr>
        <w:ind w:left="5655" w:hanging="363"/>
      </w:pPr>
      <w:rPr>
        <w:rFonts w:hint="default"/>
        <w:lang w:val="en-US" w:eastAsia="en-US" w:bidi="ar-SA"/>
      </w:rPr>
    </w:lvl>
    <w:lvl w:ilvl="7" w:tplc="FFFFFFFF">
      <w:numFmt w:val="bullet"/>
      <w:lvlText w:val="•"/>
      <w:lvlJc w:val="left"/>
      <w:pPr>
        <w:ind w:left="6684" w:hanging="363"/>
      </w:pPr>
      <w:rPr>
        <w:rFonts w:hint="default"/>
        <w:lang w:val="en-US" w:eastAsia="en-US" w:bidi="ar-SA"/>
      </w:rPr>
    </w:lvl>
    <w:lvl w:ilvl="8" w:tplc="FFFFFFFF">
      <w:numFmt w:val="bullet"/>
      <w:lvlText w:val="•"/>
      <w:lvlJc w:val="left"/>
      <w:pPr>
        <w:ind w:left="7713" w:hanging="363"/>
      </w:pPr>
      <w:rPr>
        <w:rFonts w:hint="default"/>
        <w:lang w:val="en-US" w:eastAsia="en-US" w:bidi="ar-SA"/>
      </w:rPr>
    </w:lvl>
  </w:abstractNum>
  <w:abstractNum w:abstractNumId="5" w15:restartNumberingAfterBreak="0">
    <w:nsid w:val="2CAE53AE"/>
    <w:multiLevelType w:val="hybridMultilevel"/>
    <w:tmpl w:val="22B0377C"/>
    <w:lvl w:ilvl="0" w:tplc="FFFFFFFF">
      <w:numFmt w:val="bullet"/>
      <w:lvlText w:val="-"/>
      <w:lvlJc w:val="left"/>
      <w:pPr>
        <w:ind w:left="720" w:hanging="360"/>
      </w:pPr>
      <w:rPr>
        <w:rFonts w:ascii="Arial" w:eastAsia="Arial" w:hAnsi="Arial" w:cs="Arial" w:hint="default"/>
        <w:b w:val="0"/>
        <w:bCs w:val="0"/>
        <w:i w:val="0"/>
        <w:iCs w:val="0"/>
        <w:spacing w:val="0"/>
        <w:w w:val="100"/>
        <w:sz w:val="22"/>
        <w:szCs w:val="22"/>
        <w:lang w:val="en-US" w:eastAsia="en-US" w:bidi="ar-SA"/>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94B32F8"/>
    <w:multiLevelType w:val="hybridMultilevel"/>
    <w:tmpl w:val="270AF18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A742413"/>
    <w:multiLevelType w:val="hybridMultilevel"/>
    <w:tmpl w:val="B4FA878A"/>
    <w:lvl w:ilvl="0" w:tplc="602E5970">
      <w:numFmt w:val="bullet"/>
      <w:lvlText w:val="-"/>
      <w:lvlJc w:val="left"/>
      <w:pPr>
        <w:ind w:left="720" w:hanging="360"/>
      </w:pPr>
      <w:rPr>
        <w:rFonts w:ascii="Arial" w:eastAsia="Arial Unicode MS"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DE52C5C"/>
    <w:multiLevelType w:val="hybridMultilevel"/>
    <w:tmpl w:val="9A84663A"/>
    <w:lvl w:ilvl="0" w:tplc="FFFFFFFF">
      <w:numFmt w:val="bullet"/>
      <w:lvlText w:val="-"/>
      <w:lvlJc w:val="left"/>
      <w:pPr>
        <w:ind w:left="1080" w:hanging="360"/>
      </w:pPr>
      <w:rPr>
        <w:rFonts w:ascii="Arial" w:eastAsia="Arial" w:hAnsi="Arial" w:cs="Arial" w:hint="default"/>
        <w:b w:val="0"/>
        <w:bCs w:val="0"/>
        <w:i w:val="0"/>
        <w:iCs w:val="0"/>
        <w:spacing w:val="0"/>
        <w:w w:val="100"/>
        <w:sz w:val="22"/>
        <w:szCs w:val="22"/>
        <w:lang w:val="en-US" w:eastAsia="en-US" w:bidi="ar-SA"/>
      </w:rPr>
    </w:lvl>
    <w:lvl w:ilvl="1" w:tplc="FFFFFFFF">
      <w:numFmt w:val="bullet"/>
      <w:lvlText w:val="-"/>
      <w:lvlJc w:val="left"/>
      <w:pPr>
        <w:ind w:left="1181" w:hanging="363"/>
      </w:pPr>
      <w:rPr>
        <w:rFonts w:ascii="Arial" w:eastAsia="Arial" w:hAnsi="Arial" w:cs="Arial" w:hint="default"/>
        <w:b w:val="0"/>
        <w:bCs w:val="0"/>
        <w:i w:val="0"/>
        <w:iCs w:val="0"/>
        <w:spacing w:val="0"/>
        <w:w w:val="100"/>
        <w:sz w:val="22"/>
        <w:szCs w:val="22"/>
        <w:lang w:val="en-US" w:eastAsia="en-US" w:bidi="ar-SA"/>
      </w:rPr>
    </w:lvl>
    <w:lvl w:ilvl="2" w:tplc="FFFFFFFF">
      <w:start w:val="1"/>
      <w:numFmt w:val="lowerLetter"/>
      <w:lvlText w:val="%3)"/>
      <w:lvlJc w:val="left"/>
      <w:pPr>
        <w:ind w:left="1541" w:hanging="363"/>
      </w:pPr>
      <w:rPr>
        <w:rFonts w:ascii="Arial" w:eastAsia="Arial" w:hAnsi="Arial" w:cs="Arial" w:hint="default"/>
        <w:b w:val="0"/>
        <w:bCs w:val="0"/>
        <w:i w:val="0"/>
        <w:iCs w:val="0"/>
        <w:spacing w:val="-1"/>
        <w:w w:val="100"/>
        <w:sz w:val="22"/>
        <w:szCs w:val="22"/>
        <w:lang w:val="en-US" w:eastAsia="en-US" w:bidi="ar-SA"/>
      </w:rPr>
    </w:lvl>
    <w:lvl w:ilvl="3" w:tplc="FFFFFFFF">
      <w:numFmt w:val="bullet"/>
      <w:lvlText w:val="•"/>
      <w:lvlJc w:val="left"/>
      <w:pPr>
        <w:ind w:left="2568" w:hanging="363"/>
      </w:pPr>
      <w:rPr>
        <w:rFonts w:hint="default"/>
        <w:lang w:val="en-US" w:eastAsia="en-US" w:bidi="ar-SA"/>
      </w:rPr>
    </w:lvl>
    <w:lvl w:ilvl="4" w:tplc="FFFFFFFF">
      <w:numFmt w:val="bullet"/>
      <w:lvlText w:val="•"/>
      <w:lvlJc w:val="left"/>
      <w:pPr>
        <w:ind w:left="3597" w:hanging="363"/>
      </w:pPr>
      <w:rPr>
        <w:rFonts w:hint="default"/>
        <w:lang w:val="en-US" w:eastAsia="en-US" w:bidi="ar-SA"/>
      </w:rPr>
    </w:lvl>
    <w:lvl w:ilvl="5" w:tplc="FFFFFFFF">
      <w:numFmt w:val="bullet"/>
      <w:lvlText w:val="•"/>
      <w:lvlJc w:val="left"/>
      <w:pPr>
        <w:ind w:left="4626" w:hanging="363"/>
      </w:pPr>
      <w:rPr>
        <w:rFonts w:hint="default"/>
        <w:lang w:val="en-US" w:eastAsia="en-US" w:bidi="ar-SA"/>
      </w:rPr>
    </w:lvl>
    <w:lvl w:ilvl="6" w:tplc="FFFFFFFF">
      <w:numFmt w:val="bullet"/>
      <w:lvlText w:val="•"/>
      <w:lvlJc w:val="left"/>
      <w:pPr>
        <w:ind w:left="5655" w:hanging="363"/>
      </w:pPr>
      <w:rPr>
        <w:rFonts w:hint="default"/>
        <w:lang w:val="en-US" w:eastAsia="en-US" w:bidi="ar-SA"/>
      </w:rPr>
    </w:lvl>
    <w:lvl w:ilvl="7" w:tplc="FFFFFFFF">
      <w:numFmt w:val="bullet"/>
      <w:lvlText w:val="•"/>
      <w:lvlJc w:val="left"/>
      <w:pPr>
        <w:ind w:left="6684" w:hanging="363"/>
      </w:pPr>
      <w:rPr>
        <w:rFonts w:hint="default"/>
        <w:lang w:val="en-US" w:eastAsia="en-US" w:bidi="ar-SA"/>
      </w:rPr>
    </w:lvl>
    <w:lvl w:ilvl="8" w:tplc="FFFFFFFF">
      <w:numFmt w:val="bullet"/>
      <w:lvlText w:val="•"/>
      <w:lvlJc w:val="left"/>
      <w:pPr>
        <w:ind w:left="7713" w:hanging="363"/>
      </w:pPr>
      <w:rPr>
        <w:rFonts w:hint="default"/>
        <w:lang w:val="en-US" w:eastAsia="en-US" w:bidi="ar-SA"/>
      </w:rPr>
    </w:lvl>
  </w:abstractNum>
  <w:abstractNum w:abstractNumId="9" w15:restartNumberingAfterBreak="0">
    <w:nsid w:val="402F0BE9"/>
    <w:multiLevelType w:val="hybridMultilevel"/>
    <w:tmpl w:val="F3FA6766"/>
    <w:lvl w:ilvl="0" w:tplc="FFFFFFFF">
      <w:start w:val="1"/>
      <w:numFmt w:val="lowerLetter"/>
      <w:lvlText w:val="%1)"/>
      <w:lvlJc w:val="left"/>
      <w:pPr>
        <w:ind w:left="617" w:hanging="257"/>
      </w:pPr>
      <w:rPr>
        <w:rFonts w:ascii="Arial" w:eastAsia="Arial" w:hAnsi="Arial" w:cs="Arial" w:hint="default"/>
        <w:b w:val="0"/>
        <w:bCs w:val="0"/>
        <w:i/>
        <w:iCs/>
        <w:spacing w:val="0"/>
        <w:w w:val="100"/>
        <w:sz w:val="22"/>
        <w:szCs w:val="22"/>
        <w:lang w:val="en-US" w:eastAsia="en-US" w:bidi="ar-SA"/>
      </w:rPr>
    </w:lvl>
    <w:lvl w:ilvl="1" w:tplc="04070001">
      <w:start w:val="1"/>
      <w:numFmt w:val="bullet"/>
      <w:lvlText w:val=""/>
      <w:lvlJc w:val="left"/>
      <w:pPr>
        <w:ind w:left="1080" w:hanging="360"/>
      </w:pPr>
      <w:rPr>
        <w:rFonts w:ascii="Symbol" w:hAnsi="Symbol" w:hint="default"/>
      </w:rPr>
    </w:lvl>
    <w:lvl w:ilvl="2" w:tplc="FFFFFFFF">
      <w:start w:val="1"/>
      <w:numFmt w:val="lowerLetter"/>
      <w:lvlText w:val="%3)"/>
      <w:lvlJc w:val="left"/>
      <w:pPr>
        <w:ind w:left="1541" w:hanging="363"/>
      </w:pPr>
      <w:rPr>
        <w:rFonts w:ascii="Arial" w:eastAsia="Arial" w:hAnsi="Arial" w:cs="Arial" w:hint="default"/>
        <w:b w:val="0"/>
        <w:bCs w:val="0"/>
        <w:i w:val="0"/>
        <w:iCs w:val="0"/>
        <w:spacing w:val="-1"/>
        <w:w w:val="100"/>
        <w:sz w:val="22"/>
        <w:szCs w:val="22"/>
        <w:lang w:val="en-US" w:eastAsia="en-US" w:bidi="ar-SA"/>
      </w:rPr>
    </w:lvl>
    <w:lvl w:ilvl="3" w:tplc="FFFFFFFF">
      <w:numFmt w:val="bullet"/>
      <w:lvlText w:val="•"/>
      <w:lvlJc w:val="left"/>
      <w:pPr>
        <w:ind w:left="2568" w:hanging="363"/>
      </w:pPr>
      <w:rPr>
        <w:rFonts w:hint="default"/>
        <w:lang w:val="en-US" w:eastAsia="en-US" w:bidi="ar-SA"/>
      </w:rPr>
    </w:lvl>
    <w:lvl w:ilvl="4" w:tplc="FFFFFFFF">
      <w:numFmt w:val="bullet"/>
      <w:lvlText w:val="•"/>
      <w:lvlJc w:val="left"/>
      <w:pPr>
        <w:ind w:left="3597" w:hanging="363"/>
      </w:pPr>
      <w:rPr>
        <w:rFonts w:hint="default"/>
        <w:lang w:val="en-US" w:eastAsia="en-US" w:bidi="ar-SA"/>
      </w:rPr>
    </w:lvl>
    <w:lvl w:ilvl="5" w:tplc="FFFFFFFF">
      <w:numFmt w:val="bullet"/>
      <w:lvlText w:val="•"/>
      <w:lvlJc w:val="left"/>
      <w:pPr>
        <w:ind w:left="4626" w:hanging="363"/>
      </w:pPr>
      <w:rPr>
        <w:rFonts w:hint="default"/>
        <w:lang w:val="en-US" w:eastAsia="en-US" w:bidi="ar-SA"/>
      </w:rPr>
    </w:lvl>
    <w:lvl w:ilvl="6" w:tplc="FFFFFFFF">
      <w:numFmt w:val="bullet"/>
      <w:lvlText w:val="•"/>
      <w:lvlJc w:val="left"/>
      <w:pPr>
        <w:ind w:left="5655" w:hanging="363"/>
      </w:pPr>
      <w:rPr>
        <w:rFonts w:hint="default"/>
        <w:lang w:val="en-US" w:eastAsia="en-US" w:bidi="ar-SA"/>
      </w:rPr>
    </w:lvl>
    <w:lvl w:ilvl="7" w:tplc="FFFFFFFF">
      <w:numFmt w:val="bullet"/>
      <w:lvlText w:val="•"/>
      <w:lvlJc w:val="left"/>
      <w:pPr>
        <w:ind w:left="6684" w:hanging="363"/>
      </w:pPr>
      <w:rPr>
        <w:rFonts w:hint="default"/>
        <w:lang w:val="en-US" w:eastAsia="en-US" w:bidi="ar-SA"/>
      </w:rPr>
    </w:lvl>
    <w:lvl w:ilvl="8" w:tplc="FFFFFFFF">
      <w:numFmt w:val="bullet"/>
      <w:lvlText w:val="•"/>
      <w:lvlJc w:val="left"/>
      <w:pPr>
        <w:ind w:left="7713" w:hanging="363"/>
      </w:pPr>
      <w:rPr>
        <w:rFonts w:hint="default"/>
        <w:lang w:val="en-US" w:eastAsia="en-US" w:bidi="ar-SA"/>
      </w:rPr>
    </w:lvl>
  </w:abstractNum>
  <w:abstractNum w:abstractNumId="10" w15:restartNumberingAfterBreak="0">
    <w:nsid w:val="461D7D71"/>
    <w:multiLevelType w:val="hybridMultilevel"/>
    <w:tmpl w:val="3F12F6DE"/>
    <w:lvl w:ilvl="0" w:tplc="64FA2B4E">
      <w:start w:val="3"/>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A9D2F8B"/>
    <w:multiLevelType w:val="hybridMultilevel"/>
    <w:tmpl w:val="30DA8F18"/>
    <w:lvl w:ilvl="0" w:tplc="FFFFFFFF">
      <w:numFmt w:val="bullet"/>
      <w:lvlText w:val="-"/>
      <w:lvlJc w:val="left"/>
      <w:pPr>
        <w:ind w:left="720" w:hanging="360"/>
      </w:pPr>
      <w:rPr>
        <w:rFonts w:ascii="Arial" w:eastAsia="Arial" w:hAnsi="Arial" w:cs="Arial" w:hint="default"/>
        <w:b w:val="0"/>
        <w:bCs w:val="0"/>
        <w:i w:val="0"/>
        <w:iCs w:val="0"/>
        <w:spacing w:val="0"/>
        <w:w w:val="100"/>
        <w:sz w:val="22"/>
        <w:szCs w:val="22"/>
        <w:lang w:val="en-US" w:eastAsia="en-US" w:bidi="ar-SA"/>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DA85EA4"/>
    <w:multiLevelType w:val="multilevel"/>
    <w:tmpl w:val="F6744478"/>
    <w:lvl w:ilvl="0">
      <w:start w:val="1"/>
      <w:numFmt w:val="lowerLetter"/>
      <w:pStyle w:val="BMSBullets"/>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2B64EAE"/>
    <w:multiLevelType w:val="hybridMultilevel"/>
    <w:tmpl w:val="599C134E"/>
    <w:lvl w:ilvl="0" w:tplc="FFFFFFFF">
      <w:numFmt w:val="bullet"/>
      <w:lvlText w:val="-"/>
      <w:lvlJc w:val="left"/>
      <w:pPr>
        <w:ind w:left="720" w:hanging="360"/>
      </w:pPr>
      <w:rPr>
        <w:rFonts w:ascii="Arial" w:eastAsia="Arial" w:hAnsi="Arial" w:cs="Arial" w:hint="default"/>
        <w:b w:val="0"/>
        <w:bCs w:val="0"/>
        <w:i w:val="0"/>
        <w:iCs w:val="0"/>
        <w:spacing w:val="0"/>
        <w:w w:val="100"/>
        <w:sz w:val="22"/>
        <w:szCs w:val="22"/>
        <w:lang w:val="en-US" w:eastAsia="en-US" w:bidi="ar-SA"/>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628C6AC0"/>
    <w:multiLevelType w:val="hybridMultilevel"/>
    <w:tmpl w:val="9F307B9C"/>
    <w:lvl w:ilvl="0" w:tplc="FFFFFFFF">
      <w:start w:val="1"/>
      <w:numFmt w:val="lowerLetter"/>
      <w:lvlText w:val="%1)"/>
      <w:lvlJc w:val="left"/>
      <w:pPr>
        <w:ind w:left="617" w:hanging="257"/>
      </w:pPr>
      <w:rPr>
        <w:rFonts w:ascii="Arial" w:eastAsia="Arial" w:hAnsi="Arial" w:cs="Arial" w:hint="default"/>
        <w:b w:val="0"/>
        <w:bCs w:val="0"/>
        <w:i/>
        <w:iCs/>
        <w:spacing w:val="0"/>
        <w:w w:val="100"/>
        <w:sz w:val="22"/>
        <w:szCs w:val="22"/>
        <w:lang w:val="en-US" w:eastAsia="en-US" w:bidi="ar-SA"/>
      </w:rPr>
    </w:lvl>
    <w:lvl w:ilvl="1" w:tplc="04070001">
      <w:start w:val="1"/>
      <w:numFmt w:val="bullet"/>
      <w:lvlText w:val=""/>
      <w:lvlJc w:val="left"/>
      <w:pPr>
        <w:ind w:left="720" w:hanging="360"/>
      </w:pPr>
      <w:rPr>
        <w:rFonts w:ascii="Symbol" w:hAnsi="Symbol" w:hint="default"/>
      </w:rPr>
    </w:lvl>
    <w:lvl w:ilvl="2" w:tplc="FFFFFFFF">
      <w:start w:val="1"/>
      <w:numFmt w:val="lowerLetter"/>
      <w:lvlText w:val="%3)"/>
      <w:lvlJc w:val="left"/>
      <w:pPr>
        <w:ind w:left="1541" w:hanging="363"/>
      </w:pPr>
      <w:rPr>
        <w:rFonts w:ascii="Arial" w:eastAsia="Arial" w:hAnsi="Arial" w:cs="Arial" w:hint="default"/>
        <w:b w:val="0"/>
        <w:bCs w:val="0"/>
        <w:i w:val="0"/>
        <w:iCs w:val="0"/>
        <w:spacing w:val="-1"/>
        <w:w w:val="100"/>
        <w:sz w:val="22"/>
        <w:szCs w:val="22"/>
        <w:lang w:val="en-US" w:eastAsia="en-US" w:bidi="ar-SA"/>
      </w:rPr>
    </w:lvl>
    <w:lvl w:ilvl="3" w:tplc="FFFFFFFF">
      <w:numFmt w:val="bullet"/>
      <w:lvlText w:val="•"/>
      <w:lvlJc w:val="left"/>
      <w:pPr>
        <w:ind w:left="2568" w:hanging="363"/>
      </w:pPr>
      <w:rPr>
        <w:rFonts w:hint="default"/>
        <w:lang w:val="en-US" w:eastAsia="en-US" w:bidi="ar-SA"/>
      </w:rPr>
    </w:lvl>
    <w:lvl w:ilvl="4" w:tplc="FFFFFFFF">
      <w:numFmt w:val="bullet"/>
      <w:lvlText w:val="•"/>
      <w:lvlJc w:val="left"/>
      <w:pPr>
        <w:ind w:left="3597" w:hanging="363"/>
      </w:pPr>
      <w:rPr>
        <w:rFonts w:hint="default"/>
        <w:lang w:val="en-US" w:eastAsia="en-US" w:bidi="ar-SA"/>
      </w:rPr>
    </w:lvl>
    <w:lvl w:ilvl="5" w:tplc="FFFFFFFF">
      <w:numFmt w:val="bullet"/>
      <w:lvlText w:val="•"/>
      <w:lvlJc w:val="left"/>
      <w:pPr>
        <w:ind w:left="4626" w:hanging="363"/>
      </w:pPr>
      <w:rPr>
        <w:rFonts w:hint="default"/>
        <w:lang w:val="en-US" w:eastAsia="en-US" w:bidi="ar-SA"/>
      </w:rPr>
    </w:lvl>
    <w:lvl w:ilvl="6" w:tplc="FFFFFFFF">
      <w:numFmt w:val="bullet"/>
      <w:lvlText w:val="•"/>
      <w:lvlJc w:val="left"/>
      <w:pPr>
        <w:ind w:left="5655" w:hanging="363"/>
      </w:pPr>
      <w:rPr>
        <w:rFonts w:hint="default"/>
        <w:lang w:val="en-US" w:eastAsia="en-US" w:bidi="ar-SA"/>
      </w:rPr>
    </w:lvl>
    <w:lvl w:ilvl="7" w:tplc="FFFFFFFF">
      <w:numFmt w:val="bullet"/>
      <w:lvlText w:val="•"/>
      <w:lvlJc w:val="left"/>
      <w:pPr>
        <w:ind w:left="6684" w:hanging="363"/>
      </w:pPr>
      <w:rPr>
        <w:rFonts w:hint="default"/>
        <w:lang w:val="en-US" w:eastAsia="en-US" w:bidi="ar-SA"/>
      </w:rPr>
    </w:lvl>
    <w:lvl w:ilvl="8" w:tplc="FFFFFFFF">
      <w:numFmt w:val="bullet"/>
      <w:lvlText w:val="•"/>
      <w:lvlJc w:val="left"/>
      <w:pPr>
        <w:ind w:left="7713" w:hanging="363"/>
      </w:pPr>
      <w:rPr>
        <w:rFonts w:hint="default"/>
        <w:lang w:val="en-US" w:eastAsia="en-US" w:bidi="ar-SA"/>
      </w:rPr>
    </w:lvl>
  </w:abstractNum>
  <w:abstractNum w:abstractNumId="15" w15:restartNumberingAfterBreak="0">
    <w:nsid w:val="69C6194B"/>
    <w:multiLevelType w:val="hybridMultilevel"/>
    <w:tmpl w:val="A5645EEE"/>
    <w:lvl w:ilvl="0" w:tplc="FFFFFFFF">
      <w:start w:val="1"/>
      <w:numFmt w:val="lowerLetter"/>
      <w:lvlText w:val="%1)"/>
      <w:lvlJc w:val="left"/>
      <w:pPr>
        <w:ind w:left="617" w:hanging="257"/>
      </w:pPr>
      <w:rPr>
        <w:rFonts w:ascii="Arial" w:eastAsia="Arial" w:hAnsi="Arial" w:cs="Arial" w:hint="default"/>
        <w:b w:val="0"/>
        <w:bCs w:val="0"/>
        <w:i/>
        <w:iCs/>
        <w:spacing w:val="0"/>
        <w:w w:val="100"/>
        <w:sz w:val="22"/>
        <w:szCs w:val="22"/>
        <w:lang w:val="en-US" w:eastAsia="en-US" w:bidi="ar-SA"/>
      </w:rPr>
    </w:lvl>
    <w:lvl w:ilvl="1" w:tplc="FFFFFFFF">
      <w:numFmt w:val="bullet"/>
      <w:lvlText w:val="-"/>
      <w:lvlJc w:val="left"/>
      <w:pPr>
        <w:ind w:left="1181" w:hanging="363"/>
      </w:pPr>
      <w:rPr>
        <w:rFonts w:ascii="Arial" w:eastAsia="Arial" w:hAnsi="Arial" w:cs="Arial" w:hint="default"/>
        <w:b w:val="0"/>
        <w:bCs w:val="0"/>
        <w:i w:val="0"/>
        <w:iCs w:val="0"/>
        <w:spacing w:val="0"/>
        <w:w w:val="100"/>
        <w:sz w:val="22"/>
        <w:szCs w:val="22"/>
        <w:lang w:val="en-US" w:eastAsia="en-US" w:bidi="ar-SA"/>
      </w:rPr>
    </w:lvl>
    <w:lvl w:ilvl="2" w:tplc="FFFFFFFF">
      <w:start w:val="1"/>
      <w:numFmt w:val="lowerLetter"/>
      <w:lvlText w:val="%3)"/>
      <w:lvlJc w:val="left"/>
      <w:pPr>
        <w:ind w:left="1541" w:hanging="363"/>
      </w:pPr>
      <w:rPr>
        <w:rFonts w:ascii="Arial" w:eastAsia="Arial" w:hAnsi="Arial" w:cs="Arial" w:hint="default"/>
        <w:b w:val="0"/>
        <w:bCs w:val="0"/>
        <w:i w:val="0"/>
        <w:iCs w:val="0"/>
        <w:spacing w:val="-1"/>
        <w:w w:val="100"/>
        <w:sz w:val="22"/>
        <w:szCs w:val="22"/>
        <w:lang w:val="en-US" w:eastAsia="en-US" w:bidi="ar-SA"/>
      </w:rPr>
    </w:lvl>
    <w:lvl w:ilvl="3" w:tplc="FFFFFFFF">
      <w:numFmt w:val="bullet"/>
      <w:lvlText w:val="•"/>
      <w:lvlJc w:val="left"/>
      <w:pPr>
        <w:ind w:left="2568" w:hanging="363"/>
      </w:pPr>
      <w:rPr>
        <w:rFonts w:hint="default"/>
        <w:lang w:val="en-US" w:eastAsia="en-US" w:bidi="ar-SA"/>
      </w:rPr>
    </w:lvl>
    <w:lvl w:ilvl="4" w:tplc="FFFFFFFF">
      <w:numFmt w:val="bullet"/>
      <w:lvlText w:val="•"/>
      <w:lvlJc w:val="left"/>
      <w:pPr>
        <w:ind w:left="3597" w:hanging="363"/>
      </w:pPr>
      <w:rPr>
        <w:rFonts w:hint="default"/>
        <w:lang w:val="en-US" w:eastAsia="en-US" w:bidi="ar-SA"/>
      </w:rPr>
    </w:lvl>
    <w:lvl w:ilvl="5" w:tplc="FFFFFFFF">
      <w:numFmt w:val="bullet"/>
      <w:lvlText w:val="•"/>
      <w:lvlJc w:val="left"/>
      <w:pPr>
        <w:ind w:left="4626" w:hanging="363"/>
      </w:pPr>
      <w:rPr>
        <w:rFonts w:hint="default"/>
        <w:lang w:val="en-US" w:eastAsia="en-US" w:bidi="ar-SA"/>
      </w:rPr>
    </w:lvl>
    <w:lvl w:ilvl="6" w:tplc="FFFFFFFF">
      <w:numFmt w:val="bullet"/>
      <w:lvlText w:val="•"/>
      <w:lvlJc w:val="left"/>
      <w:pPr>
        <w:ind w:left="5655" w:hanging="363"/>
      </w:pPr>
      <w:rPr>
        <w:rFonts w:hint="default"/>
        <w:lang w:val="en-US" w:eastAsia="en-US" w:bidi="ar-SA"/>
      </w:rPr>
    </w:lvl>
    <w:lvl w:ilvl="7" w:tplc="FFFFFFFF">
      <w:numFmt w:val="bullet"/>
      <w:lvlText w:val="•"/>
      <w:lvlJc w:val="left"/>
      <w:pPr>
        <w:ind w:left="6684" w:hanging="363"/>
      </w:pPr>
      <w:rPr>
        <w:rFonts w:hint="default"/>
        <w:lang w:val="en-US" w:eastAsia="en-US" w:bidi="ar-SA"/>
      </w:rPr>
    </w:lvl>
    <w:lvl w:ilvl="8" w:tplc="FFFFFFFF">
      <w:numFmt w:val="bullet"/>
      <w:lvlText w:val="•"/>
      <w:lvlJc w:val="left"/>
      <w:pPr>
        <w:ind w:left="7713" w:hanging="363"/>
      </w:pPr>
      <w:rPr>
        <w:rFonts w:hint="default"/>
        <w:lang w:val="en-US" w:eastAsia="en-US" w:bidi="ar-SA"/>
      </w:rPr>
    </w:lvl>
  </w:abstractNum>
  <w:abstractNum w:abstractNumId="16" w15:restartNumberingAfterBreak="0">
    <w:nsid w:val="6B2821E7"/>
    <w:multiLevelType w:val="multilevel"/>
    <w:tmpl w:val="7786BC18"/>
    <w:lvl w:ilvl="0">
      <w:start w:val="1"/>
      <w:numFmt w:val="lowerLetter"/>
      <w:lvlText w:val="%1."/>
      <w:lvlJc w:val="left"/>
      <w:pPr>
        <w:ind w:left="360" w:hanging="360"/>
      </w:pPr>
      <w:rPr>
        <w:rFonts w:hint="default"/>
      </w:rPr>
    </w:lvl>
    <w:lvl w:ilvl="1">
      <w:start w:val="1"/>
      <w:numFmt w:val="decimal"/>
      <w:suff w:val="space"/>
      <w:lvlText w:val="%1.%2."/>
      <w:lvlJc w:val="left"/>
      <w:pPr>
        <w:ind w:left="391" w:hanging="391"/>
      </w:pPr>
      <w:rPr>
        <w:rFonts w:hint="default"/>
        <w:b/>
        <w:sz w:val="24"/>
        <w:szCs w:val="24"/>
      </w:rPr>
    </w:lvl>
    <w:lvl w:ilvl="2">
      <w:start w:val="1"/>
      <w:numFmt w:val="decimal"/>
      <w:suff w:val="space"/>
      <w:lvlText w:val="%1.%2.%3."/>
      <w:lvlJc w:val="left"/>
      <w:pPr>
        <w:ind w:left="391" w:hanging="391"/>
      </w:pPr>
      <w:rPr>
        <w:rFonts w:hint="default"/>
      </w:rPr>
    </w:lvl>
    <w:lvl w:ilvl="3">
      <w:start w:val="1"/>
      <w:numFmt w:val="decimal"/>
      <w:suff w:val="space"/>
      <w:lvlText w:val="%1.%2.%3.%4."/>
      <w:lvlJc w:val="left"/>
      <w:pPr>
        <w:ind w:left="391" w:hanging="391"/>
      </w:pPr>
      <w:rPr>
        <w:rFonts w:hint="default"/>
      </w:rPr>
    </w:lvl>
    <w:lvl w:ilvl="4">
      <w:start w:val="1"/>
      <w:numFmt w:val="decimal"/>
      <w:lvlText w:val="%1.%2.%3.%4.%5."/>
      <w:lvlJc w:val="left"/>
      <w:pPr>
        <w:ind w:left="391" w:hanging="391"/>
      </w:pPr>
      <w:rPr>
        <w:rFonts w:hint="default"/>
      </w:rPr>
    </w:lvl>
    <w:lvl w:ilvl="5">
      <w:start w:val="1"/>
      <w:numFmt w:val="decimal"/>
      <w:lvlText w:val="%1.%2.%3.%4.%5.%6."/>
      <w:lvlJc w:val="left"/>
      <w:pPr>
        <w:ind w:left="391" w:hanging="391"/>
      </w:pPr>
      <w:rPr>
        <w:rFonts w:hint="default"/>
      </w:rPr>
    </w:lvl>
    <w:lvl w:ilvl="6">
      <w:start w:val="1"/>
      <w:numFmt w:val="decimal"/>
      <w:lvlText w:val="%1.%2.%3.%4.%5.%6.%7."/>
      <w:lvlJc w:val="left"/>
      <w:pPr>
        <w:ind w:left="391" w:hanging="391"/>
      </w:pPr>
      <w:rPr>
        <w:rFonts w:hint="default"/>
      </w:rPr>
    </w:lvl>
    <w:lvl w:ilvl="7">
      <w:start w:val="1"/>
      <w:numFmt w:val="decimal"/>
      <w:lvlText w:val="%1.%2.%3.%4.%5.%6.%7.%8."/>
      <w:lvlJc w:val="left"/>
      <w:pPr>
        <w:ind w:left="391" w:hanging="391"/>
      </w:pPr>
      <w:rPr>
        <w:rFonts w:hint="default"/>
      </w:rPr>
    </w:lvl>
    <w:lvl w:ilvl="8">
      <w:start w:val="1"/>
      <w:numFmt w:val="decimal"/>
      <w:lvlText w:val="%1.%2.%3.%4.%5.%6.%7.%8.%9."/>
      <w:lvlJc w:val="left"/>
      <w:pPr>
        <w:ind w:left="391" w:hanging="391"/>
      </w:pPr>
      <w:rPr>
        <w:rFonts w:hint="default"/>
      </w:rPr>
    </w:lvl>
  </w:abstractNum>
  <w:abstractNum w:abstractNumId="17" w15:restartNumberingAfterBreak="0">
    <w:nsid w:val="79464D32"/>
    <w:multiLevelType w:val="multilevel"/>
    <w:tmpl w:val="159671BA"/>
    <w:lvl w:ilvl="0">
      <w:start w:val="1"/>
      <w:numFmt w:val="bullet"/>
      <w:lvlText w:val=""/>
      <w:lvlJc w:val="left"/>
      <w:pPr>
        <w:ind w:left="720" w:hanging="360"/>
      </w:pPr>
      <w:rPr>
        <w:rFonts w:ascii="Symbol" w:hAnsi="Symbol" w:hint="default"/>
      </w:rPr>
    </w:lvl>
    <w:lvl w:ilvl="1">
      <w:start w:val="1"/>
      <w:numFmt w:val="decimal"/>
      <w:lvlText w:val="●.%2."/>
      <w:lvlJc w:val="left"/>
      <w:pPr>
        <w:ind w:left="1152" w:hanging="432"/>
      </w:pPr>
    </w:lvl>
    <w:lvl w:ilvl="2">
      <w:start w:val="1"/>
      <w:numFmt w:val="decimal"/>
      <w:lvlText w:val="●.%2.%3."/>
      <w:lvlJc w:val="left"/>
      <w:pPr>
        <w:ind w:left="1584" w:hanging="504"/>
      </w:pPr>
    </w:lvl>
    <w:lvl w:ilvl="3">
      <w:start w:val="1"/>
      <w:numFmt w:val="decimal"/>
      <w:lvlText w:val="●.%2.%3.%4."/>
      <w:lvlJc w:val="left"/>
      <w:pPr>
        <w:ind w:left="2088" w:hanging="648"/>
      </w:pPr>
    </w:lvl>
    <w:lvl w:ilvl="4">
      <w:start w:val="1"/>
      <w:numFmt w:val="decimal"/>
      <w:lvlText w:val="●.%2.%3.%4.%5."/>
      <w:lvlJc w:val="left"/>
      <w:pPr>
        <w:ind w:left="2592" w:hanging="792"/>
      </w:pPr>
    </w:lvl>
    <w:lvl w:ilvl="5">
      <w:start w:val="1"/>
      <w:numFmt w:val="decimal"/>
      <w:lvlText w:val="●.%2.%3.%4.%5.%6."/>
      <w:lvlJc w:val="left"/>
      <w:pPr>
        <w:ind w:left="3096" w:hanging="935"/>
      </w:pPr>
    </w:lvl>
    <w:lvl w:ilvl="6">
      <w:start w:val="1"/>
      <w:numFmt w:val="decimal"/>
      <w:lvlText w:val="●.%2.%3.%4.%5.%6.%7."/>
      <w:lvlJc w:val="left"/>
      <w:pPr>
        <w:ind w:left="3600" w:hanging="1080"/>
      </w:pPr>
    </w:lvl>
    <w:lvl w:ilvl="7">
      <w:start w:val="1"/>
      <w:numFmt w:val="decimal"/>
      <w:lvlText w:val="●.%2.%3.%4.%5.%6.%7.%8."/>
      <w:lvlJc w:val="left"/>
      <w:pPr>
        <w:ind w:left="4104" w:hanging="1224"/>
      </w:pPr>
    </w:lvl>
    <w:lvl w:ilvl="8">
      <w:start w:val="1"/>
      <w:numFmt w:val="decimal"/>
      <w:lvlText w:val="●.%2.%3.%4.%5.%6.%7.%8.%9."/>
      <w:lvlJc w:val="left"/>
      <w:pPr>
        <w:ind w:left="4680" w:hanging="1440"/>
      </w:pPr>
    </w:lvl>
  </w:abstractNum>
  <w:abstractNum w:abstractNumId="18" w15:restartNumberingAfterBreak="0">
    <w:nsid w:val="7D9E5ADB"/>
    <w:multiLevelType w:val="hybridMultilevel"/>
    <w:tmpl w:val="7938F16E"/>
    <w:lvl w:ilvl="0" w:tplc="FFFFFFFF">
      <w:start w:val="1"/>
      <w:numFmt w:val="bullet"/>
      <w:lvlText w:val=""/>
      <w:lvlJc w:val="left"/>
      <w:pPr>
        <w:ind w:left="1080" w:hanging="360"/>
      </w:pPr>
      <w:rPr>
        <w:rFonts w:ascii="Symbol" w:hAnsi="Symbol" w:hint="default"/>
      </w:rPr>
    </w:lvl>
    <w:lvl w:ilvl="1" w:tplc="04070001">
      <w:start w:val="1"/>
      <w:numFmt w:val="bullet"/>
      <w:lvlText w:val=""/>
      <w:lvlJc w:val="left"/>
      <w:pPr>
        <w:ind w:left="1800" w:hanging="360"/>
      </w:pPr>
      <w:rPr>
        <w:rFonts w:ascii="Symbol" w:hAnsi="Symbol"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num w:numId="1" w16cid:durableId="1259951461">
    <w:abstractNumId w:val="4"/>
  </w:num>
  <w:num w:numId="2" w16cid:durableId="1617827039">
    <w:abstractNumId w:val="0"/>
  </w:num>
  <w:num w:numId="3" w16cid:durableId="1226138787">
    <w:abstractNumId w:val="9"/>
  </w:num>
  <w:num w:numId="4" w16cid:durableId="1346980277">
    <w:abstractNumId w:val="18"/>
  </w:num>
  <w:num w:numId="5" w16cid:durableId="393310754">
    <w:abstractNumId w:val="17"/>
  </w:num>
  <w:num w:numId="6" w16cid:durableId="538981360">
    <w:abstractNumId w:val="16"/>
  </w:num>
  <w:num w:numId="7" w16cid:durableId="350646558">
    <w:abstractNumId w:val="1"/>
  </w:num>
  <w:num w:numId="8" w16cid:durableId="936716255">
    <w:abstractNumId w:val="8"/>
  </w:num>
  <w:num w:numId="9" w16cid:durableId="1480077496">
    <w:abstractNumId w:val="15"/>
  </w:num>
  <w:num w:numId="10" w16cid:durableId="1336885225">
    <w:abstractNumId w:val="14"/>
  </w:num>
  <w:num w:numId="11" w16cid:durableId="1305698891">
    <w:abstractNumId w:val="11"/>
  </w:num>
  <w:num w:numId="12" w16cid:durableId="822237257">
    <w:abstractNumId w:val="5"/>
  </w:num>
  <w:num w:numId="13" w16cid:durableId="1489134433">
    <w:abstractNumId w:val="10"/>
  </w:num>
  <w:num w:numId="14" w16cid:durableId="937912530">
    <w:abstractNumId w:val="7"/>
  </w:num>
  <w:num w:numId="15" w16cid:durableId="287248524">
    <w:abstractNumId w:val="6"/>
  </w:num>
  <w:num w:numId="16" w16cid:durableId="1107846905">
    <w:abstractNumId w:val="3"/>
  </w:num>
  <w:num w:numId="17" w16cid:durableId="1310936891">
    <w:abstractNumId w:val="13"/>
  </w:num>
  <w:num w:numId="18" w16cid:durableId="189414895">
    <w:abstractNumId w:val="2"/>
  </w:num>
  <w:num w:numId="19" w16cid:durableId="777723004">
    <w:abstractNumId w:val="1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de-DE"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en-GB" w:vendorID="64" w:dllVersion="0" w:nlCheck="1" w:checkStyle="0"/>
  <w:activeWritingStyle w:appName="MSWord" w:lang="en-GB" w:vendorID="64" w:dllVersion="4096" w:nlCheck="1" w:checkStyle="0"/>
  <w:activeWritingStyle w:appName="MSWord" w:lang="pt-PT" w:vendorID="64" w:dllVersion="0"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0E58"/>
    <w:rsid w:val="0002747C"/>
    <w:rsid w:val="0003425D"/>
    <w:rsid w:val="000463E6"/>
    <w:rsid w:val="00054C1B"/>
    <w:rsid w:val="0005600C"/>
    <w:rsid w:val="00065B83"/>
    <w:rsid w:val="00072782"/>
    <w:rsid w:val="00075967"/>
    <w:rsid w:val="00082AD8"/>
    <w:rsid w:val="00082FFE"/>
    <w:rsid w:val="00085B28"/>
    <w:rsid w:val="00092F46"/>
    <w:rsid w:val="000E0A10"/>
    <w:rsid w:val="000E0A91"/>
    <w:rsid w:val="000E30D4"/>
    <w:rsid w:val="000E5E43"/>
    <w:rsid w:val="00102E27"/>
    <w:rsid w:val="0010453D"/>
    <w:rsid w:val="001052F8"/>
    <w:rsid w:val="001133F4"/>
    <w:rsid w:val="001140AA"/>
    <w:rsid w:val="001150CD"/>
    <w:rsid w:val="00117721"/>
    <w:rsid w:val="0013145E"/>
    <w:rsid w:val="00133E7F"/>
    <w:rsid w:val="0014310B"/>
    <w:rsid w:val="00143F13"/>
    <w:rsid w:val="00150B31"/>
    <w:rsid w:val="0015248F"/>
    <w:rsid w:val="00166AC0"/>
    <w:rsid w:val="00171812"/>
    <w:rsid w:val="00171825"/>
    <w:rsid w:val="001806B7"/>
    <w:rsid w:val="001820D6"/>
    <w:rsid w:val="00190EE9"/>
    <w:rsid w:val="0019239A"/>
    <w:rsid w:val="001934F0"/>
    <w:rsid w:val="00193B69"/>
    <w:rsid w:val="001A0121"/>
    <w:rsid w:val="001B139E"/>
    <w:rsid w:val="001C2CA4"/>
    <w:rsid w:val="001D2B92"/>
    <w:rsid w:val="00204E84"/>
    <w:rsid w:val="00205036"/>
    <w:rsid w:val="002266BA"/>
    <w:rsid w:val="00226B65"/>
    <w:rsid w:val="00267042"/>
    <w:rsid w:val="002779A6"/>
    <w:rsid w:val="00282632"/>
    <w:rsid w:val="002B12AC"/>
    <w:rsid w:val="002B6D8C"/>
    <w:rsid w:val="002C217A"/>
    <w:rsid w:val="002D3B3D"/>
    <w:rsid w:val="002F7A2E"/>
    <w:rsid w:val="00303775"/>
    <w:rsid w:val="00315392"/>
    <w:rsid w:val="003174E0"/>
    <w:rsid w:val="0032419A"/>
    <w:rsid w:val="003401BB"/>
    <w:rsid w:val="00352695"/>
    <w:rsid w:val="00356F01"/>
    <w:rsid w:val="003643A5"/>
    <w:rsid w:val="0038381F"/>
    <w:rsid w:val="0039024D"/>
    <w:rsid w:val="003A13C0"/>
    <w:rsid w:val="003B0BBB"/>
    <w:rsid w:val="003B4D4B"/>
    <w:rsid w:val="003B6387"/>
    <w:rsid w:val="003C1240"/>
    <w:rsid w:val="003C4347"/>
    <w:rsid w:val="003C62D0"/>
    <w:rsid w:val="003C7729"/>
    <w:rsid w:val="003E53EE"/>
    <w:rsid w:val="0040096A"/>
    <w:rsid w:val="0040319D"/>
    <w:rsid w:val="00413D32"/>
    <w:rsid w:val="00414D0E"/>
    <w:rsid w:val="00415A4A"/>
    <w:rsid w:val="00415C08"/>
    <w:rsid w:val="00436B5A"/>
    <w:rsid w:val="004559CD"/>
    <w:rsid w:val="00461AC9"/>
    <w:rsid w:val="00465F1C"/>
    <w:rsid w:val="00480F04"/>
    <w:rsid w:val="00493291"/>
    <w:rsid w:val="004A3175"/>
    <w:rsid w:val="004A538A"/>
    <w:rsid w:val="004B6A29"/>
    <w:rsid w:val="004C2C7D"/>
    <w:rsid w:val="004C6E0D"/>
    <w:rsid w:val="004D219C"/>
    <w:rsid w:val="004D4ECA"/>
    <w:rsid w:val="004E1456"/>
    <w:rsid w:val="004F32B6"/>
    <w:rsid w:val="005008FC"/>
    <w:rsid w:val="00510173"/>
    <w:rsid w:val="0052332D"/>
    <w:rsid w:val="005365AD"/>
    <w:rsid w:val="00541CC3"/>
    <w:rsid w:val="00543801"/>
    <w:rsid w:val="005506A5"/>
    <w:rsid w:val="00557D40"/>
    <w:rsid w:val="005628F2"/>
    <w:rsid w:val="005728DB"/>
    <w:rsid w:val="00573200"/>
    <w:rsid w:val="00596B6B"/>
    <w:rsid w:val="005B0CF3"/>
    <w:rsid w:val="005B1FB7"/>
    <w:rsid w:val="005C39C6"/>
    <w:rsid w:val="005E412F"/>
    <w:rsid w:val="005F7639"/>
    <w:rsid w:val="006040CE"/>
    <w:rsid w:val="00607BEF"/>
    <w:rsid w:val="006101A8"/>
    <w:rsid w:val="0061730E"/>
    <w:rsid w:val="00621418"/>
    <w:rsid w:val="00634D77"/>
    <w:rsid w:val="0063556E"/>
    <w:rsid w:val="00651449"/>
    <w:rsid w:val="0066034F"/>
    <w:rsid w:val="00662304"/>
    <w:rsid w:val="006627E3"/>
    <w:rsid w:val="00662E16"/>
    <w:rsid w:val="0067129A"/>
    <w:rsid w:val="00674587"/>
    <w:rsid w:val="00675D49"/>
    <w:rsid w:val="00692C8E"/>
    <w:rsid w:val="006C3504"/>
    <w:rsid w:val="006D1961"/>
    <w:rsid w:val="006E1023"/>
    <w:rsid w:val="006F4A32"/>
    <w:rsid w:val="007106E9"/>
    <w:rsid w:val="00724FD2"/>
    <w:rsid w:val="0072702F"/>
    <w:rsid w:val="00731FCB"/>
    <w:rsid w:val="007346EF"/>
    <w:rsid w:val="0076199A"/>
    <w:rsid w:val="00777759"/>
    <w:rsid w:val="007A0B7F"/>
    <w:rsid w:val="007A37BA"/>
    <w:rsid w:val="007B55B6"/>
    <w:rsid w:val="007C1873"/>
    <w:rsid w:val="007D77A9"/>
    <w:rsid w:val="007E51BA"/>
    <w:rsid w:val="00804F0D"/>
    <w:rsid w:val="0081441D"/>
    <w:rsid w:val="008248E3"/>
    <w:rsid w:val="00824A7F"/>
    <w:rsid w:val="008347BD"/>
    <w:rsid w:val="008352C1"/>
    <w:rsid w:val="0083710F"/>
    <w:rsid w:val="00843348"/>
    <w:rsid w:val="0084345E"/>
    <w:rsid w:val="00870FF0"/>
    <w:rsid w:val="0087549F"/>
    <w:rsid w:val="00885D41"/>
    <w:rsid w:val="00892091"/>
    <w:rsid w:val="00894067"/>
    <w:rsid w:val="008C2184"/>
    <w:rsid w:val="008C31E9"/>
    <w:rsid w:val="008C5187"/>
    <w:rsid w:val="008D04C0"/>
    <w:rsid w:val="008D47FA"/>
    <w:rsid w:val="008D7071"/>
    <w:rsid w:val="008E0F8A"/>
    <w:rsid w:val="008E1E3A"/>
    <w:rsid w:val="0090210C"/>
    <w:rsid w:val="0092388A"/>
    <w:rsid w:val="00927C26"/>
    <w:rsid w:val="00931B45"/>
    <w:rsid w:val="009376E2"/>
    <w:rsid w:val="00942095"/>
    <w:rsid w:val="00951938"/>
    <w:rsid w:val="00951C95"/>
    <w:rsid w:val="00961D4E"/>
    <w:rsid w:val="00972C36"/>
    <w:rsid w:val="00974745"/>
    <w:rsid w:val="00984959"/>
    <w:rsid w:val="00990CB2"/>
    <w:rsid w:val="00992341"/>
    <w:rsid w:val="009A7AC7"/>
    <w:rsid w:val="009B1C69"/>
    <w:rsid w:val="009C5054"/>
    <w:rsid w:val="009F02DB"/>
    <w:rsid w:val="009F1D8A"/>
    <w:rsid w:val="00A024FC"/>
    <w:rsid w:val="00A03E2A"/>
    <w:rsid w:val="00A05954"/>
    <w:rsid w:val="00A12984"/>
    <w:rsid w:val="00A155B0"/>
    <w:rsid w:val="00A168A4"/>
    <w:rsid w:val="00A17518"/>
    <w:rsid w:val="00A22692"/>
    <w:rsid w:val="00A24605"/>
    <w:rsid w:val="00A51176"/>
    <w:rsid w:val="00A57157"/>
    <w:rsid w:val="00A638C0"/>
    <w:rsid w:val="00A671A3"/>
    <w:rsid w:val="00A76CF5"/>
    <w:rsid w:val="00A7775A"/>
    <w:rsid w:val="00A81DF2"/>
    <w:rsid w:val="00AB4B0B"/>
    <w:rsid w:val="00AC1194"/>
    <w:rsid w:val="00AC4B74"/>
    <w:rsid w:val="00AC5477"/>
    <w:rsid w:val="00AD76AF"/>
    <w:rsid w:val="00AE53E6"/>
    <w:rsid w:val="00AF01CE"/>
    <w:rsid w:val="00AF0450"/>
    <w:rsid w:val="00B04E9B"/>
    <w:rsid w:val="00B05F93"/>
    <w:rsid w:val="00B16D25"/>
    <w:rsid w:val="00B22A28"/>
    <w:rsid w:val="00B2616A"/>
    <w:rsid w:val="00B26CB3"/>
    <w:rsid w:val="00B33591"/>
    <w:rsid w:val="00B41BD9"/>
    <w:rsid w:val="00B446EA"/>
    <w:rsid w:val="00B51D63"/>
    <w:rsid w:val="00B560E7"/>
    <w:rsid w:val="00B66D4A"/>
    <w:rsid w:val="00B7713C"/>
    <w:rsid w:val="00B92280"/>
    <w:rsid w:val="00BA1320"/>
    <w:rsid w:val="00BA14C4"/>
    <w:rsid w:val="00BD774B"/>
    <w:rsid w:val="00BE1144"/>
    <w:rsid w:val="00BE1F45"/>
    <w:rsid w:val="00BE2505"/>
    <w:rsid w:val="00BE2F00"/>
    <w:rsid w:val="00BF23D6"/>
    <w:rsid w:val="00C069DA"/>
    <w:rsid w:val="00C17DC9"/>
    <w:rsid w:val="00C23627"/>
    <w:rsid w:val="00C319C1"/>
    <w:rsid w:val="00C3584F"/>
    <w:rsid w:val="00C37500"/>
    <w:rsid w:val="00C5136C"/>
    <w:rsid w:val="00C53620"/>
    <w:rsid w:val="00C64032"/>
    <w:rsid w:val="00C674F9"/>
    <w:rsid w:val="00C7581A"/>
    <w:rsid w:val="00C9291A"/>
    <w:rsid w:val="00C960E6"/>
    <w:rsid w:val="00C9683F"/>
    <w:rsid w:val="00CC1BA8"/>
    <w:rsid w:val="00CC2007"/>
    <w:rsid w:val="00CC2224"/>
    <w:rsid w:val="00CE4087"/>
    <w:rsid w:val="00CF0E58"/>
    <w:rsid w:val="00CF35D8"/>
    <w:rsid w:val="00CF3D56"/>
    <w:rsid w:val="00D03471"/>
    <w:rsid w:val="00D139C2"/>
    <w:rsid w:val="00D14BCC"/>
    <w:rsid w:val="00D16A04"/>
    <w:rsid w:val="00D31CC8"/>
    <w:rsid w:val="00D45C4D"/>
    <w:rsid w:val="00D53668"/>
    <w:rsid w:val="00D91E5D"/>
    <w:rsid w:val="00DC4082"/>
    <w:rsid w:val="00DE0037"/>
    <w:rsid w:val="00DE170D"/>
    <w:rsid w:val="00DE72A9"/>
    <w:rsid w:val="00DF3C13"/>
    <w:rsid w:val="00DF4B19"/>
    <w:rsid w:val="00E10F41"/>
    <w:rsid w:val="00E118BA"/>
    <w:rsid w:val="00E139F8"/>
    <w:rsid w:val="00E16A24"/>
    <w:rsid w:val="00E3270C"/>
    <w:rsid w:val="00E62CE8"/>
    <w:rsid w:val="00E76871"/>
    <w:rsid w:val="00E910CB"/>
    <w:rsid w:val="00EB64C2"/>
    <w:rsid w:val="00EC61EB"/>
    <w:rsid w:val="00F12261"/>
    <w:rsid w:val="00F206D3"/>
    <w:rsid w:val="00F41A78"/>
    <w:rsid w:val="00F434B8"/>
    <w:rsid w:val="00F43DD9"/>
    <w:rsid w:val="00F44DD1"/>
    <w:rsid w:val="00F53C9E"/>
    <w:rsid w:val="00F6727C"/>
    <w:rsid w:val="00F7311E"/>
    <w:rsid w:val="00F74367"/>
    <w:rsid w:val="00F93E2F"/>
    <w:rsid w:val="00FA613E"/>
    <w:rsid w:val="00FB10AB"/>
    <w:rsid w:val="00FC0B13"/>
    <w:rsid w:val="00FC121A"/>
    <w:rsid w:val="00FC409A"/>
    <w:rsid w:val="00FE3A88"/>
    <w:rsid w:val="00FF747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519EF"/>
  <w15:chartTrackingRefBased/>
  <w15:docId w15:val="{4BED5E5A-E89E-47DB-A1CE-3E678B066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12261"/>
  </w:style>
  <w:style w:type="paragraph" w:styleId="berschrift1">
    <w:name w:val="heading 1"/>
    <w:basedOn w:val="Standard"/>
    <w:next w:val="Standard"/>
    <w:link w:val="berschrift1Zchn"/>
    <w:qFormat/>
    <w:rsid w:val="00CF0E58"/>
    <w:pPr>
      <w:keepNext/>
      <w:spacing w:after="0" w:line="240" w:lineRule="auto"/>
      <w:outlineLvl w:val="0"/>
    </w:pPr>
    <w:rPr>
      <w:rFonts w:ascii="Times New Roman" w:eastAsia="Times New Roman" w:hAnsi="Times New Roman" w:cs="Times New Roman"/>
      <w:b/>
      <w:szCs w:val="20"/>
      <w:lang w:val="en-US" w:eastAsia="de-DE"/>
    </w:rPr>
  </w:style>
  <w:style w:type="paragraph" w:styleId="berschrift3">
    <w:name w:val="heading 3"/>
    <w:basedOn w:val="Standard"/>
    <w:next w:val="Standard"/>
    <w:link w:val="berschrift3Zchn"/>
    <w:uiPriority w:val="9"/>
    <w:semiHidden/>
    <w:unhideWhenUsed/>
    <w:qFormat/>
    <w:rsid w:val="00B2616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CF0E58"/>
    <w:rPr>
      <w:rFonts w:ascii="Times New Roman" w:eastAsia="Times New Roman" w:hAnsi="Times New Roman" w:cs="Times New Roman"/>
      <w:b/>
      <w:szCs w:val="20"/>
      <w:lang w:val="en-US" w:eastAsia="de-DE"/>
    </w:rPr>
  </w:style>
  <w:style w:type="table" w:styleId="Tabellenraster">
    <w:name w:val="Table Grid"/>
    <w:basedOn w:val="NormaleTabelle"/>
    <w:uiPriority w:val="39"/>
    <w:rsid w:val="00C375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mithellemGitternetz">
    <w:name w:val="Grid Table Light"/>
    <w:basedOn w:val="NormaleTabelle"/>
    <w:uiPriority w:val="40"/>
    <w:rsid w:val="00C3750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Absatz-Standardschriftart"/>
    <w:uiPriority w:val="99"/>
    <w:semiHidden/>
    <w:unhideWhenUsed/>
    <w:rsid w:val="00A024FC"/>
    <w:rPr>
      <w:color w:val="003865"/>
      <w:u w:val="single"/>
    </w:rPr>
  </w:style>
  <w:style w:type="paragraph" w:styleId="Listenabsatz">
    <w:name w:val="List Paragraph"/>
    <w:basedOn w:val="Standard"/>
    <w:link w:val="ListenabsatzZchn"/>
    <w:uiPriority w:val="34"/>
    <w:qFormat/>
    <w:rsid w:val="00D91E5D"/>
    <w:pPr>
      <w:ind w:left="720"/>
      <w:contextualSpacing/>
    </w:pPr>
  </w:style>
  <w:style w:type="character" w:styleId="Kommentarzeichen">
    <w:name w:val="annotation reference"/>
    <w:basedOn w:val="Absatz-Standardschriftart"/>
    <w:uiPriority w:val="99"/>
    <w:unhideWhenUsed/>
    <w:rsid w:val="00951C95"/>
    <w:rPr>
      <w:sz w:val="16"/>
      <w:szCs w:val="16"/>
    </w:rPr>
  </w:style>
  <w:style w:type="paragraph" w:styleId="Kommentartext">
    <w:name w:val="annotation text"/>
    <w:basedOn w:val="Standard"/>
    <w:link w:val="KommentartextZchn"/>
    <w:uiPriority w:val="99"/>
    <w:unhideWhenUsed/>
    <w:rsid w:val="00951C95"/>
    <w:pPr>
      <w:spacing w:line="240" w:lineRule="auto"/>
    </w:pPr>
    <w:rPr>
      <w:sz w:val="20"/>
      <w:szCs w:val="20"/>
    </w:rPr>
  </w:style>
  <w:style w:type="character" w:customStyle="1" w:styleId="KommentartextZchn">
    <w:name w:val="Kommentartext Zchn"/>
    <w:basedOn w:val="Absatz-Standardschriftart"/>
    <w:link w:val="Kommentartext"/>
    <w:uiPriority w:val="99"/>
    <w:rsid w:val="00951C95"/>
    <w:rPr>
      <w:sz w:val="20"/>
      <w:szCs w:val="20"/>
    </w:rPr>
  </w:style>
  <w:style w:type="paragraph" w:styleId="Kommentarthema">
    <w:name w:val="annotation subject"/>
    <w:basedOn w:val="Kommentartext"/>
    <w:next w:val="Kommentartext"/>
    <w:link w:val="KommentarthemaZchn"/>
    <w:uiPriority w:val="99"/>
    <w:semiHidden/>
    <w:unhideWhenUsed/>
    <w:rsid w:val="00951C95"/>
    <w:rPr>
      <w:b/>
      <w:bCs/>
    </w:rPr>
  </w:style>
  <w:style w:type="character" w:customStyle="1" w:styleId="KommentarthemaZchn">
    <w:name w:val="Kommentarthema Zchn"/>
    <w:basedOn w:val="KommentartextZchn"/>
    <w:link w:val="Kommentarthema"/>
    <w:uiPriority w:val="99"/>
    <w:semiHidden/>
    <w:rsid w:val="00951C95"/>
    <w:rPr>
      <w:b/>
      <w:bCs/>
      <w:sz w:val="20"/>
      <w:szCs w:val="20"/>
    </w:rPr>
  </w:style>
  <w:style w:type="paragraph" w:styleId="Sprechblasentext">
    <w:name w:val="Balloon Text"/>
    <w:basedOn w:val="Standard"/>
    <w:link w:val="SprechblasentextZchn"/>
    <w:uiPriority w:val="99"/>
    <w:semiHidden/>
    <w:unhideWhenUsed/>
    <w:rsid w:val="00951C95"/>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951C95"/>
    <w:rPr>
      <w:rFonts w:ascii="Segoe UI" w:hAnsi="Segoe UI" w:cs="Segoe UI"/>
      <w:sz w:val="18"/>
      <w:szCs w:val="18"/>
    </w:rPr>
  </w:style>
  <w:style w:type="paragraph" w:styleId="berarbeitung">
    <w:name w:val="Revision"/>
    <w:hidden/>
    <w:uiPriority w:val="99"/>
    <w:semiHidden/>
    <w:rsid w:val="00621418"/>
    <w:pPr>
      <w:spacing w:after="0" w:line="240" w:lineRule="auto"/>
    </w:pPr>
  </w:style>
  <w:style w:type="paragraph" w:customStyle="1" w:styleId="xmsonormal">
    <w:name w:val="x_msonormal"/>
    <w:basedOn w:val="Standard"/>
    <w:rsid w:val="00A57157"/>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ListenabsatzZchn">
    <w:name w:val="Listenabsatz Zchn"/>
    <w:basedOn w:val="Absatz-Standardschriftart"/>
    <w:link w:val="Listenabsatz"/>
    <w:uiPriority w:val="34"/>
    <w:rsid w:val="00B2616A"/>
  </w:style>
  <w:style w:type="character" w:customStyle="1" w:styleId="berschrift3Zchn">
    <w:name w:val="Überschrift 3 Zchn"/>
    <w:basedOn w:val="Absatz-Standardschriftart"/>
    <w:link w:val="berschrift3"/>
    <w:uiPriority w:val="9"/>
    <w:semiHidden/>
    <w:rsid w:val="00B2616A"/>
    <w:rPr>
      <w:rFonts w:asciiTheme="majorHAnsi" w:eastAsiaTheme="majorEastAsia" w:hAnsiTheme="majorHAnsi" w:cstheme="majorBidi"/>
      <w:color w:val="1F3763" w:themeColor="accent1" w:themeShade="7F"/>
      <w:sz w:val="24"/>
      <w:szCs w:val="24"/>
    </w:rPr>
  </w:style>
  <w:style w:type="paragraph" w:styleId="Textkrper">
    <w:name w:val="Body Text"/>
    <w:basedOn w:val="Standard"/>
    <w:link w:val="TextkrperZchn"/>
    <w:unhideWhenUsed/>
    <w:qFormat/>
    <w:rsid w:val="00A17518"/>
    <w:pPr>
      <w:spacing w:after="120" w:line="240" w:lineRule="auto"/>
    </w:pPr>
    <w:rPr>
      <w:rFonts w:ascii="Calibri" w:eastAsia="Calibri" w:hAnsi="Calibri" w:cs="Calibri"/>
      <w:sz w:val="24"/>
      <w:szCs w:val="24"/>
      <w:lang w:val="en-US" w:eastAsia="de-DE"/>
    </w:rPr>
  </w:style>
  <w:style w:type="character" w:customStyle="1" w:styleId="TextkrperZchn">
    <w:name w:val="Textkörper Zchn"/>
    <w:basedOn w:val="Absatz-Standardschriftart"/>
    <w:link w:val="Textkrper"/>
    <w:rsid w:val="00A17518"/>
    <w:rPr>
      <w:rFonts w:ascii="Calibri" w:eastAsia="Calibri" w:hAnsi="Calibri" w:cs="Calibri"/>
      <w:sz w:val="24"/>
      <w:szCs w:val="24"/>
      <w:lang w:val="en-US" w:eastAsia="de-DE"/>
    </w:rPr>
  </w:style>
  <w:style w:type="paragraph" w:styleId="Aufzhlungszeichen">
    <w:name w:val="List Bullet"/>
    <w:basedOn w:val="Standard"/>
    <w:autoRedefine/>
    <w:rsid w:val="00A17518"/>
    <w:pPr>
      <w:keepNext/>
      <w:keepLines/>
      <w:numPr>
        <w:numId w:val="18"/>
      </w:numPr>
      <w:spacing w:after="0" w:line="276" w:lineRule="auto"/>
      <w:ind w:left="0" w:firstLine="0"/>
      <w:jc w:val="both"/>
    </w:pPr>
    <w:rPr>
      <w:rFonts w:ascii="Arial" w:eastAsia="Arial" w:hAnsi="Arial" w:cs="Arial"/>
      <w:lang w:val="en-US" w:eastAsia="de-DE"/>
    </w:rPr>
  </w:style>
  <w:style w:type="paragraph" w:customStyle="1" w:styleId="BMSBullets">
    <w:name w:val="BMS Bullets"/>
    <w:basedOn w:val="Standard"/>
    <w:rsid w:val="00A17518"/>
    <w:pPr>
      <w:numPr>
        <w:numId w:val="19"/>
      </w:numPr>
      <w:spacing w:after="0" w:line="240" w:lineRule="auto"/>
      <w:ind w:left="0" w:firstLine="0"/>
      <w:jc w:val="both"/>
    </w:pPr>
    <w:rPr>
      <w:rFonts w:ascii="Arial" w:eastAsia="Times New Roman" w:hAnsi="Arial" w:cs="Arial"/>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68691">
      <w:bodyDiv w:val="1"/>
      <w:marLeft w:val="0"/>
      <w:marRight w:val="0"/>
      <w:marTop w:val="0"/>
      <w:marBottom w:val="0"/>
      <w:divBdr>
        <w:top w:val="none" w:sz="0" w:space="0" w:color="auto"/>
        <w:left w:val="none" w:sz="0" w:space="0" w:color="auto"/>
        <w:bottom w:val="none" w:sz="0" w:space="0" w:color="auto"/>
        <w:right w:val="none" w:sz="0" w:space="0" w:color="auto"/>
      </w:divBdr>
    </w:div>
    <w:div w:id="220603558">
      <w:bodyDiv w:val="1"/>
      <w:marLeft w:val="0"/>
      <w:marRight w:val="0"/>
      <w:marTop w:val="0"/>
      <w:marBottom w:val="0"/>
      <w:divBdr>
        <w:top w:val="none" w:sz="0" w:space="0" w:color="auto"/>
        <w:left w:val="none" w:sz="0" w:space="0" w:color="auto"/>
        <w:bottom w:val="none" w:sz="0" w:space="0" w:color="auto"/>
        <w:right w:val="none" w:sz="0" w:space="0" w:color="auto"/>
      </w:divBdr>
    </w:div>
    <w:div w:id="374888760">
      <w:bodyDiv w:val="1"/>
      <w:marLeft w:val="0"/>
      <w:marRight w:val="0"/>
      <w:marTop w:val="0"/>
      <w:marBottom w:val="0"/>
      <w:divBdr>
        <w:top w:val="none" w:sz="0" w:space="0" w:color="auto"/>
        <w:left w:val="none" w:sz="0" w:space="0" w:color="auto"/>
        <w:bottom w:val="none" w:sz="0" w:space="0" w:color="auto"/>
        <w:right w:val="none" w:sz="0" w:space="0" w:color="auto"/>
      </w:divBdr>
    </w:div>
    <w:div w:id="429207831">
      <w:bodyDiv w:val="1"/>
      <w:marLeft w:val="0"/>
      <w:marRight w:val="0"/>
      <w:marTop w:val="0"/>
      <w:marBottom w:val="0"/>
      <w:divBdr>
        <w:top w:val="none" w:sz="0" w:space="0" w:color="auto"/>
        <w:left w:val="none" w:sz="0" w:space="0" w:color="auto"/>
        <w:bottom w:val="none" w:sz="0" w:space="0" w:color="auto"/>
        <w:right w:val="none" w:sz="0" w:space="0" w:color="auto"/>
      </w:divBdr>
    </w:div>
    <w:div w:id="580985741">
      <w:bodyDiv w:val="1"/>
      <w:marLeft w:val="0"/>
      <w:marRight w:val="0"/>
      <w:marTop w:val="0"/>
      <w:marBottom w:val="0"/>
      <w:divBdr>
        <w:top w:val="none" w:sz="0" w:space="0" w:color="auto"/>
        <w:left w:val="none" w:sz="0" w:space="0" w:color="auto"/>
        <w:bottom w:val="none" w:sz="0" w:space="0" w:color="auto"/>
        <w:right w:val="none" w:sz="0" w:space="0" w:color="auto"/>
      </w:divBdr>
    </w:div>
    <w:div w:id="1840463355">
      <w:bodyDiv w:val="1"/>
      <w:marLeft w:val="0"/>
      <w:marRight w:val="0"/>
      <w:marTop w:val="0"/>
      <w:marBottom w:val="0"/>
      <w:divBdr>
        <w:top w:val="none" w:sz="0" w:space="0" w:color="auto"/>
        <w:left w:val="none" w:sz="0" w:space="0" w:color="auto"/>
        <w:bottom w:val="none" w:sz="0" w:space="0" w:color="auto"/>
        <w:right w:val="none" w:sz="0" w:space="0" w:color="auto"/>
      </w:divBdr>
    </w:div>
    <w:div w:id="2140877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07BC79-9BDC-45D6-A782-960504853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1810</Words>
  <Characters>11408</Characters>
  <Application>Microsoft Office Word</Application>
  <DocSecurity>0</DocSecurity>
  <Lines>95</Lines>
  <Paragraphs>26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Herzmann, Svende (Alcedis GmbH)</dc:creator>
  <cp:keywords/>
  <dc:description/>
  <cp:lastModifiedBy>Konstantinos Christofyllakis</cp:lastModifiedBy>
  <cp:revision>6</cp:revision>
  <dcterms:created xsi:type="dcterms:W3CDTF">2025-10-28T20:26:00Z</dcterms:created>
  <dcterms:modified xsi:type="dcterms:W3CDTF">2025-11-05T20:50:00Z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1c53c810-97c5-3358-9610-da2e7e0c5a60</vt:lpwstr>
  </property>
  <property fmtid="{D5CDD505-2E9C-101B-9397-08002B2CF9AE}" pid="4" name="Mendeley Citation Style_1">
    <vt:lpwstr>http://www.zotero.org/styles/american-medical-association</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http://www.zotero.org/styles/harvard-cite-them-right</vt:lpwstr>
  </property>
  <property fmtid="{D5CDD505-2E9C-101B-9397-08002B2CF9AE}" pid="12" name="Mendeley Recent Style Name 3_1">
    <vt:lpwstr>Cite Them Right 10th edition - Harvard</vt:lpwstr>
  </property>
  <property fmtid="{D5CDD505-2E9C-101B-9397-08002B2CF9AE}" pid="13" name="Mendeley Recent Style Id 4_1">
    <vt:lpwstr>http://www.zotero.org/styles/frontiers-in-medicine</vt:lpwstr>
  </property>
  <property fmtid="{D5CDD505-2E9C-101B-9397-08002B2CF9AE}" pid="14" name="Mendeley Recent Style Name 4_1">
    <vt:lpwstr>Frontiers in Medicine</vt:lpwstr>
  </property>
  <property fmtid="{D5CDD505-2E9C-101B-9397-08002B2CF9AE}" pid="15" name="Mendeley Recent Style Id 5_1">
    <vt:lpwstr>http://www.zotero.org/styles/vancouver-imperial-college-london</vt:lpwstr>
  </property>
  <property fmtid="{D5CDD505-2E9C-101B-9397-08002B2CF9AE}" pid="16" name="Mendeley Recent Style Name 5_1">
    <vt:lpwstr>Imperial College London - Vancouver</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http://www.zotero.org/styles/springer-basic-brackets</vt:lpwstr>
  </property>
  <property fmtid="{D5CDD505-2E9C-101B-9397-08002B2CF9AE}" pid="24" name="Mendeley Recent Style Name 9_1">
    <vt:lpwstr>Springer - Basic (numeric, brackets)</vt:lpwstr>
  </property>
</Properties>
</file>